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C2" w:rsidRPr="00242448" w:rsidRDefault="000311C2" w:rsidP="007561D3">
      <w:pPr>
        <w:pBdr>
          <w:top w:val="single" w:sz="6" w:space="1" w:color="auto"/>
        </w:pBdr>
        <w:spacing w:after="0" w:line="240" w:lineRule="auto"/>
        <w:rPr>
          <w:rFonts w:ascii="Arial" w:eastAsia="Times New Roman" w:hAnsi="Arial" w:cs="Arial"/>
          <w:vanish/>
          <w:sz w:val="16"/>
          <w:szCs w:val="16"/>
          <w:lang w:eastAsia="ru-RU"/>
        </w:rPr>
      </w:pPr>
      <w:r w:rsidRPr="00242448">
        <w:rPr>
          <w:rFonts w:ascii="Arial" w:eastAsia="Times New Roman" w:hAnsi="Arial" w:cs="Arial"/>
          <w:vanish/>
          <w:sz w:val="16"/>
          <w:szCs w:val="16"/>
          <w:lang w:eastAsia="ru-RU"/>
        </w:rPr>
        <w:t>Конец формы</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АНТИКОРУПЦІЙНА ПРОГРАМА</w:t>
      </w:r>
      <w:r w:rsidRPr="00242448">
        <w:rPr>
          <w:rFonts w:ascii="Arial" w:eastAsia="Times New Roman" w:hAnsi="Arial" w:cs="Arial"/>
          <w:b/>
          <w:bCs/>
          <w:color w:val="000000"/>
          <w:sz w:val="32"/>
          <w:szCs w:val="32"/>
          <w:lang w:eastAsia="ru-RU"/>
        </w:rPr>
        <w:br/>
        <w:t xml:space="preserve">Державного </w:t>
      </w:r>
      <w:proofErr w:type="gramStart"/>
      <w:r w:rsidRPr="00242448">
        <w:rPr>
          <w:rFonts w:ascii="Arial" w:eastAsia="Times New Roman" w:hAnsi="Arial" w:cs="Arial"/>
          <w:b/>
          <w:bCs/>
          <w:color w:val="000000"/>
          <w:sz w:val="32"/>
          <w:szCs w:val="32"/>
          <w:lang w:eastAsia="ru-RU"/>
        </w:rPr>
        <w:t>п</w:t>
      </w:r>
      <w:proofErr w:type="gramEnd"/>
      <w:r w:rsidRPr="00242448">
        <w:rPr>
          <w:rFonts w:ascii="Arial" w:eastAsia="Times New Roman" w:hAnsi="Arial" w:cs="Arial"/>
          <w:b/>
          <w:bCs/>
          <w:color w:val="000000"/>
          <w:sz w:val="32"/>
          <w:szCs w:val="32"/>
          <w:lang w:eastAsia="ru-RU"/>
        </w:rPr>
        <w:t>ідприємства «</w:t>
      </w:r>
      <w:r w:rsidR="004C2ADB">
        <w:rPr>
          <w:rFonts w:ascii="Arial" w:eastAsia="Times New Roman" w:hAnsi="Arial" w:cs="Arial"/>
          <w:b/>
          <w:bCs/>
          <w:color w:val="000000"/>
          <w:sz w:val="32"/>
          <w:szCs w:val="32"/>
          <w:lang w:val="uk-UA" w:eastAsia="ru-RU"/>
        </w:rPr>
        <w:t>Хотинське</w:t>
      </w:r>
      <w:r w:rsidRPr="00242448">
        <w:rPr>
          <w:rFonts w:ascii="Arial" w:eastAsia="Times New Roman" w:hAnsi="Arial" w:cs="Arial"/>
          <w:b/>
          <w:bCs/>
          <w:color w:val="000000"/>
          <w:sz w:val="32"/>
          <w:szCs w:val="32"/>
          <w:lang w:val="uk-UA" w:eastAsia="ru-RU"/>
        </w:rPr>
        <w:t> </w:t>
      </w:r>
      <w:r w:rsidRPr="00242448">
        <w:rPr>
          <w:rFonts w:ascii="Arial" w:eastAsia="Times New Roman" w:hAnsi="Arial" w:cs="Arial"/>
          <w:b/>
          <w:bCs/>
          <w:color w:val="000000"/>
          <w:sz w:val="32"/>
          <w:szCs w:val="32"/>
          <w:lang w:eastAsia="ru-RU"/>
        </w:rPr>
        <w:t>лісове господарство»</w:t>
      </w:r>
    </w:p>
    <w:p w:rsidR="00A1341F" w:rsidRDefault="00A1341F" w:rsidP="000311C2">
      <w:pPr>
        <w:spacing w:after="0" w:line="240" w:lineRule="auto"/>
        <w:jc w:val="center"/>
        <w:outlineLvl w:val="2"/>
        <w:rPr>
          <w:rFonts w:ascii="Arial" w:eastAsia="Times New Roman" w:hAnsi="Arial" w:cs="Arial"/>
          <w:b/>
          <w:bCs/>
          <w:color w:val="000000"/>
          <w:sz w:val="32"/>
          <w:szCs w:val="32"/>
          <w:lang w:val="uk-UA" w:eastAsia="ru-RU"/>
        </w:rPr>
      </w:pP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Преамбула</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Цією Антикорупційною програмою Державне підприємство «</w:t>
      </w:r>
      <w:r w:rsidR="004C2ADB">
        <w:rPr>
          <w:rFonts w:ascii="Arial" w:eastAsia="Times New Roman" w:hAnsi="Arial" w:cs="Arial"/>
          <w:color w:val="000000"/>
          <w:sz w:val="21"/>
          <w:szCs w:val="21"/>
          <w:lang w:val="uk-UA" w:eastAsia="ru-RU"/>
        </w:rPr>
        <w:t>Хотинське</w:t>
      </w:r>
      <w:r w:rsidRPr="00242448">
        <w:rPr>
          <w:rFonts w:ascii="Arial" w:eastAsia="Times New Roman" w:hAnsi="Arial" w:cs="Arial"/>
          <w:color w:val="000000"/>
          <w:sz w:val="21"/>
          <w:szCs w:val="21"/>
          <w:lang w:val="uk-UA" w:eastAsia="ru-RU"/>
        </w:rPr>
        <w:t xml:space="preserve"> лісове господарство»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val="uk-UA" w:eastAsia="ru-RU"/>
        </w:rPr>
      </w:pPr>
      <w:r w:rsidRPr="00242448">
        <w:rPr>
          <w:rFonts w:ascii="Arial" w:eastAsia="Times New Roman" w:hAnsi="Arial" w:cs="Arial"/>
          <w:b/>
          <w:bCs/>
          <w:color w:val="000000"/>
          <w:sz w:val="32"/>
          <w:szCs w:val="32"/>
          <w:lang w:eastAsia="ru-RU"/>
        </w:rPr>
        <w:t>I</w:t>
      </w:r>
      <w:r w:rsidRPr="00242448">
        <w:rPr>
          <w:rFonts w:ascii="Arial" w:eastAsia="Times New Roman" w:hAnsi="Arial" w:cs="Arial"/>
          <w:b/>
          <w:bCs/>
          <w:color w:val="000000"/>
          <w:sz w:val="32"/>
          <w:szCs w:val="32"/>
          <w:lang w:val="uk-UA" w:eastAsia="ru-RU"/>
        </w:rPr>
        <w:t>. Загальні положення</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2. Антикорупційна програма встановлює стандарти та вимоги не нижчі, ніж передбачені Законом України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Терміни в Антикорупційній програмі вживаються у значеннях, наведених в Законі.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Антикорупційну програму затверджено наказом керівника Юридичної особи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ісля її обговорення з працівниками і посадовими особами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r w:rsidRPr="00242448">
        <w:rPr>
          <w:rFonts w:ascii="Arial" w:eastAsia="Times New Roman" w:hAnsi="Arial" w:cs="Arial"/>
          <w:color w:val="000000"/>
          <w:sz w:val="21"/>
          <w:szCs w:val="21"/>
          <w:lang w:val="uk-UA" w:eastAsia="ru-RU"/>
        </w:rPr>
        <w:t>, яка </w:t>
      </w:r>
      <w:r w:rsidRPr="00242448">
        <w:rPr>
          <w:rFonts w:ascii="Arial" w:eastAsia="Times New Roman" w:hAnsi="Arial" w:cs="Arial"/>
          <w:b/>
          <w:bCs/>
          <w:color w:val="000000"/>
          <w:sz w:val="21"/>
          <w:szCs w:val="21"/>
          <w:lang w:val="uk-UA" w:eastAsia="ru-RU"/>
        </w:rPr>
        <w:t xml:space="preserve">розміщена в електронній формі на веб </w:t>
      </w:r>
      <w:proofErr w:type="gramStart"/>
      <w:r w:rsidRPr="00242448">
        <w:rPr>
          <w:rFonts w:ascii="Arial" w:eastAsia="Times New Roman" w:hAnsi="Arial" w:cs="Arial"/>
          <w:b/>
          <w:bCs/>
          <w:color w:val="000000"/>
          <w:sz w:val="21"/>
          <w:szCs w:val="21"/>
          <w:lang w:val="uk-UA" w:eastAsia="ru-RU"/>
        </w:rPr>
        <w:t>–с</w:t>
      </w:r>
      <w:proofErr w:type="gramEnd"/>
      <w:r w:rsidRPr="00242448">
        <w:rPr>
          <w:rFonts w:ascii="Arial" w:eastAsia="Times New Roman" w:hAnsi="Arial" w:cs="Arial"/>
          <w:b/>
          <w:bCs/>
          <w:color w:val="000000"/>
          <w:sz w:val="21"/>
          <w:szCs w:val="21"/>
          <w:lang w:val="uk-UA" w:eastAsia="ru-RU"/>
        </w:rPr>
        <w:t>айті </w:t>
      </w:r>
      <w:r w:rsidRPr="00242448">
        <w:rPr>
          <w:rFonts w:ascii="Arial" w:eastAsia="Times New Roman" w:hAnsi="Arial" w:cs="Arial"/>
          <w:b/>
          <w:bCs/>
          <w:color w:val="000000"/>
          <w:sz w:val="21"/>
          <w:szCs w:val="21"/>
          <w:lang w:eastAsia="ru-RU"/>
        </w:rPr>
        <w:t>Юридичної особи</w:t>
      </w:r>
      <w:r w:rsidRPr="00242448">
        <w:rPr>
          <w:rFonts w:ascii="Arial" w:eastAsia="Times New Roman" w:hAnsi="Arial" w:cs="Arial"/>
          <w:b/>
          <w:bCs/>
          <w:color w:val="000000"/>
          <w:sz w:val="21"/>
          <w:szCs w:val="21"/>
          <w:lang w:val="uk-UA" w:eastAsia="ru-RU"/>
        </w:rPr>
        <w:t>- </w:t>
      </w:r>
      <w:r w:rsidR="009B7DB2">
        <w:rPr>
          <w:rFonts w:ascii="Arial" w:eastAsia="Times New Roman" w:hAnsi="Arial" w:cs="Arial"/>
          <w:b/>
          <w:bCs/>
          <w:color w:val="000000"/>
          <w:sz w:val="21"/>
          <w:szCs w:val="21"/>
          <w:lang w:val="en-US" w:eastAsia="ru-RU"/>
        </w:rPr>
        <w:t>Khotindlgcom</w:t>
      </w:r>
      <w:r w:rsidR="009B7DB2" w:rsidRPr="009B7DB2">
        <w:rPr>
          <w:rFonts w:ascii="Arial" w:eastAsia="Times New Roman" w:hAnsi="Arial" w:cs="Arial"/>
          <w:b/>
          <w:bCs/>
          <w:color w:val="000000"/>
          <w:sz w:val="21"/>
          <w:szCs w:val="21"/>
          <w:lang w:eastAsia="ru-RU"/>
        </w:rPr>
        <w:t>.</w:t>
      </w:r>
      <w:r w:rsidR="009B7DB2">
        <w:rPr>
          <w:rFonts w:ascii="Arial" w:eastAsia="Times New Roman" w:hAnsi="Arial" w:cs="Arial"/>
          <w:b/>
          <w:bCs/>
          <w:color w:val="000000"/>
          <w:sz w:val="21"/>
          <w:szCs w:val="21"/>
          <w:lang w:val="en-US" w:eastAsia="ru-RU"/>
        </w:rPr>
        <w:t>ua</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II. Сфера застосування та коло осіб</w:t>
      </w:r>
      <w:proofErr w:type="gramStart"/>
      <w:r w:rsidRPr="00242448">
        <w:rPr>
          <w:rFonts w:ascii="Arial" w:eastAsia="Times New Roman" w:hAnsi="Arial" w:cs="Arial"/>
          <w:b/>
          <w:bCs/>
          <w:color w:val="000000"/>
          <w:sz w:val="32"/>
          <w:szCs w:val="32"/>
          <w:lang w:eastAsia="ru-RU"/>
        </w:rPr>
        <w:t xml:space="preserve"> ,</w:t>
      </w:r>
      <w:proofErr w:type="gramEnd"/>
      <w:r w:rsidRPr="00242448">
        <w:rPr>
          <w:rFonts w:ascii="Arial" w:eastAsia="Times New Roman" w:hAnsi="Arial" w:cs="Arial"/>
          <w:b/>
          <w:bCs/>
          <w:color w:val="000000"/>
          <w:sz w:val="32"/>
          <w:szCs w:val="32"/>
          <w:lang w:eastAsia="ru-RU"/>
        </w:rPr>
        <w:t xml:space="preserve"> відповідальних за реалізацію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Антикорупційна програма є обов'язковою для виконання усіма працівниками Юридичної особи, включаючи посадових осіб усіх рівнів, керівника, а також для усіх суб'єктів господарської діяльності ( підрозділів), над якими вона здійснює контроль.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Антикорупційна програма також застосовується Юридичною </w:t>
      </w:r>
      <w:proofErr w:type="gramStart"/>
      <w:r w:rsidRPr="00242448">
        <w:rPr>
          <w:rFonts w:ascii="Arial" w:eastAsia="Times New Roman" w:hAnsi="Arial" w:cs="Arial"/>
          <w:color w:val="000000"/>
          <w:sz w:val="21"/>
          <w:szCs w:val="21"/>
          <w:lang w:eastAsia="ru-RU"/>
        </w:rPr>
        <w:t>особою</w:t>
      </w:r>
      <w:proofErr w:type="gramEnd"/>
      <w:r w:rsidRPr="00242448">
        <w:rPr>
          <w:rFonts w:ascii="Arial" w:eastAsia="Times New Roman" w:hAnsi="Arial" w:cs="Arial"/>
          <w:color w:val="000000"/>
          <w:sz w:val="21"/>
          <w:szCs w:val="21"/>
          <w:lang w:eastAsia="ru-RU"/>
        </w:rPr>
        <w:t xml:space="preserve"> у її правовідносинах із діловими партнерами, у тому числі органами державної влади та органами місцевого самоврядування.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Здійснення заходів щодо виконання (реалізації) Антикорупційної програми в межах своїх повноважень провадять:</w:t>
      </w:r>
    </w:p>
    <w:p w:rsidR="000311C2" w:rsidRPr="00242448" w:rsidRDefault="000311C2" w:rsidP="000311C2">
      <w:pPr>
        <w:spacing w:before="96" w:after="0" w:line="312" w:lineRule="atLeast"/>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засновники Юридичної особи (далі - (учасники));</w:t>
      </w:r>
    </w:p>
    <w:p w:rsidR="000311C2" w:rsidRPr="00242448" w:rsidRDefault="000311C2" w:rsidP="000311C2">
      <w:pPr>
        <w:spacing w:before="96" w:after="0" w:line="312" w:lineRule="atLeast"/>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керівник Юридичної особи (далі - керівник);</w:t>
      </w:r>
    </w:p>
    <w:p w:rsidR="000311C2" w:rsidRPr="00242448" w:rsidRDefault="000311C2" w:rsidP="000311C2">
      <w:pPr>
        <w:spacing w:before="96" w:after="0" w:line="312" w:lineRule="atLeast"/>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посадова особа Юридичної особи, відповідальна за реалізацію Антикорупційної програми (далі - Уповноважений), правовий статус якої визначається Законом і Антикорупційною програмою;</w:t>
      </w:r>
    </w:p>
    <w:p w:rsidR="000311C2" w:rsidRPr="00242448" w:rsidRDefault="000311C2" w:rsidP="000311C2">
      <w:pPr>
        <w:spacing w:before="96" w:after="0" w:line="312" w:lineRule="atLeast"/>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 xml:space="preserve">4) посадові особи Юридичної особи всіх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івнів та інші працівники Юридичної особи (далі - працівники).</w:t>
      </w:r>
    </w:p>
    <w:p w:rsidR="00A1341F" w:rsidRDefault="00A1341F" w:rsidP="000311C2">
      <w:pPr>
        <w:spacing w:after="0" w:line="240" w:lineRule="auto"/>
        <w:jc w:val="center"/>
        <w:outlineLvl w:val="2"/>
        <w:rPr>
          <w:rFonts w:ascii="Arial" w:eastAsia="Times New Roman" w:hAnsi="Arial" w:cs="Arial"/>
          <w:b/>
          <w:bCs/>
          <w:color w:val="000000"/>
          <w:sz w:val="32"/>
          <w:szCs w:val="32"/>
          <w:lang w:val="uk-UA" w:eastAsia="ru-RU"/>
        </w:rPr>
      </w:pP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III. Антикорупційні заходи у діяльності Юридичної особи</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1. Перелік антикорупційних заходів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2. Антикорупційні заходи включають:</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періодичну оцінку корупційних ризиків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антикорупційні стандарти і процедури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Основними антикорупційними стандартами і процедурами Юридичної особи</w:t>
      </w:r>
      <w:proofErr w:type="gramStart"/>
      <w:r w:rsidRPr="00242448">
        <w:rPr>
          <w:rFonts w:ascii="Arial" w:eastAsia="Times New Roman" w:hAnsi="Arial" w:cs="Arial"/>
          <w:color w:val="000000"/>
          <w:sz w:val="21"/>
          <w:szCs w:val="21"/>
          <w:lang w:eastAsia="ru-RU"/>
        </w:rPr>
        <w:t xml:space="preserve"> є</w:t>
      </w:r>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антикорупційна перевірка ділових партнері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положення щодо обов'язкового дотримання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критерії обрання ділових партнерів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5) обмеження щодо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ідтримки Юридичною особою політичних партій, здійснення благодійної діяльності;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w:t>
      </w:r>
      <w:proofErr w:type="gramStart"/>
      <w:r w:rsidRPr="00242448">
        <w:rPr>
          <w:rFonts w:ascii="Arial" w:eastAsia="Times New Roman" w:hAnsi="Arial" w:cs="Arial"/>
          <w:color w:val="000000"/>
          <w:sz w:val="21"/>
          <w:szCs w:val="21"/>
          <w:lang w:eastAsia="ru-RU"/>
        </w:rPr>
        <w:t>таких</w:t>
      </w:r>
      <w:proofErr w:type="gramEnd"/>
      <w:r w:rsidRPr="00242448">
        <w:rPr>
          <w:rFonts w:ascii="Arial" w:eastAsia="Times New Roman" w:hAnsi="Arial" w:cs="Arial"/>
          <w:color w:val="000000"/>
          <w:sz w:val="21"/>
          <w:szCs w:val="21"/>
          <w:lang w:eastAsia="ru-RU"/>
        </w:rPr>
        <w:t xml:space="preserve"> повідомлень та захист викривачів;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7) здійснення Уповноваженим та працівниками функцій щодо запобігання корупції;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8) процедура розгляду повідомлень викривачів, включаючи внутрішнє розслідування і накладення дисциплінарних стягнень;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9) норми професійної етики та обов'язки і заборони для працівникі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10) механізми запобігання і врегулювання конфлікту інтересів;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11) обмеження щодо подарунків;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12) нагляд і контроль за дотриманням вимог Антикорупційної програми.</w:t>
      </w:r>
    </w:p>
    <w:p w:rsidR="000311C2" w:rsidRPr="00242448" w:rsidRDefault="000311C2" w:rsidP="000311C2">
      <w:pPr>
        <w:spacing w:before="278" w:after="240" w:line="240" w:lineRule="auto"/>
        <w:rPr>
          <w:rFonts w:ascii="Arial" w:eastAsia="Times New Roman" w:hAnsi="Arial" w:cs="Arial"/>
          <w:color w:val="000000"/>
          <w:sz w:val="21"/>
          <w:szCs w:val="21"/>
          <w:lang w:val="uk-UA" w:eastAsia="ru-RU"/>
        </w:rPr>
      </w:pP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2. Періодична оцінка корупційних ризиків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 xml:space="preserve">1. Юридична особа не менше одного разу на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ік здійснює внутрішню оцінку корупційних ризиків у своїй діяльності.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Корупційним ризиком є обґрунтована ймовірність настання події корупційного </w:t>
      </w:r>
      <w:proofErr w:type="gramStart"/>
      <w:r w:rsidRPr="00242448">
        <w:rPr>
          <w:rFonts w:ascii="Arial" w:eastAsia="Times New Roman" w:hAnsi="Arial" w:cs="Arial"/>
          <w:color w:val="000000"/>
          <w:sz w:val="21"/>
          <w:szCs w:val="21"/>
          <w:lang w:eastAsia="ru-RU"/>
        </w:rPr>
        <w:t>чи пов</w:t>
      </w:r>
      <w:proofErr w:type="gramEnd"/>
      <w:r w:rsidRPr="00242448">
        <w:rPr>
          <w:rFonts w:ascii="Arial" w:eastAsia="Times New Roman" w:hAnsi="Arial" w:cs="Arial"/>
          <w:color w:val="000000"/>
          <w:sz w:val="21"/>
          <w:szCs w:val="21"/>
          <w:lang w:eastAsia="ru-RU"/>
        </w:rPr>
        <w:t>'язаного з корупцією правопорушення або порушення вимог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Оцінка корупційних ризиків </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xml:space="preserve"> Юридичній особі проводиться Уповноваженим.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 час проведення оцінки корупційних ризиків за ініціативою Уповноваженого до роботи можуть залучатися інші працівники Юридичної особи, а також незалежні експерти чи спеціалісти.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4</w:t>
      </w:r>
      <w:r w:rsidRPr="00242448">
        <w:rPr>
          <w:rFonts w:ascii="Arial" w:eastAsia="Times New Roman" w:hAnsi="Arial" w:cs="Arial"/>
          <w:color w:val="000000"/>
          <w:sz w:val="21"/>
          <w:szCs w:val="21"/>
          <w:lang w:eastAsia="ru-RU"/>
        </w:rPr>
        <w:t>. Корупційні ризики у діяльності Юридичної особи поділяються на внутрішні та зовнішні.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Внутрішні корупційні ризики ідентифікуються в організаційно-управлінських, фінансово-господарських, кадрових, юридичних </w:t>
      </w:r>
      <w:proofErr w:type="gramStart"/>
      <w:r w:rsidRPr="00242448">
        <w:rPr>
          <w:rFonts w:ascii="Arial" w:eastAsia="Times New Roman" w:hAnsi="Arial" w:cs="Arial"/>
          <w:color w:val="000000"/>
          <w:sz w:val="21"/>
          <w:szCs w:val="21"/>
          <w:lang w:eastAsia="ru-RU"/>
        </w:rPr>
        <w:t>процедурах</w:t>
      </w:r>
      <w:proofErr w:type="gramEnd"/>
      <w:r w:rsidRPr="00242448">
        <w:rPr>
          <w:rFonts w:ascii="Arial" w:eastAsia="Times New Roman" w:hAnsi="Arial" w:cs="Arial"/>
          <w:color w:val="000000"/>
          <w:sz w:val="21"/>
          <w:szCs w:val="21"/>
          <w:lang w:eastAsia="ru-RU"/>
        </w:rPr>
        <w:t xml:space="preserve">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Зовнішні корупційні ризики ідентифікуються у діяльності ділових партнерів, </w:t>
      </w:r>
      <w:proofErr w:type="gramStart"/>
      <w:r w:rsidRPr="00242448">
        <w:rPr>
          <w:rFonts w:ascii="Arial" w:eastAsia="Times New Roman" w:hAnsi="Arial" w:cs="Arial"/>
          <w:color w:val="000000"/>
          <w:sz w:val="21"/>
          <w:szCs w:val="21"/>
          <w:lang w:eastAsia="ru-RU"/>
        </w:rPr>
        <w:t>у</w:t>
      </w:r>
      <w:proofErr w:type="gramEnd"/>
      <w:r w:rsidRPr="00242448">
        <w:rPr>
          <w:rFonts w:ascii="Arial" w:eastAsia="Times New Roman" w:hAnsi="Arial" w:cs="Arial"/>
          <w:color w:val="000000"/>
          <w:sz w:val="21"/>
          <w:szCs w:val="21"/>
          <w:lang w:eastAsia="ru-RU"/>
        </w:rPr>
        <w:t xml:space="preserve"> тому числі органів державної влади, органів місцевого самоврядування, з якими Юридична особа перебуває у ділових правовідносинах.</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5</w:t>
      </w:r>
      <w:r w:rsidRPr="00242448">
        <w:rPr>
          <w:rFonts w:ascii="Arial" w:eastAsia="Times New Roman" w:hAnsi="Arial" w:cs="Arial"/>
          <w:color w:val="000000"/>
          <w:sz w:val="21"/>
          <w:szCs w:val="21"/>
          <w:lang w:eastAsia="ru-RU"/>
        </w:rPr>
        <w:t>.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6</w:t>
      </w:r>
      <w:r w:rsidRPr="00242448">
        <w:rPr>
          <w:rFonts w:ascii="Arial" w:eastAsia="Times New Roman" w:hAnsi="Arial" w:cs="Arial"/>
          <w:color w:val="000000"/>
          <w:sz w:val="21"/>
          <w:szCs w:val="21"/>
          <w:lang w:eastAsia="ru-RU"/>
        </w:rPr>
        <w:t>. За результатами оцінки корупційних ризиків у діяльності Юридичної особи </w:t>
      </w:r>
      <w:r w:rsidRPr="00242448">
        <w:rPr>
          <w:rFonts w:ascii="Arial" w:eastAsia="Times New Roman" w:hAnsi="Arial" w:cs="Arial"/>
          <w:color w:val="000000"/>
          <w:sz w:val="21"/>
          <w:szCs w:val="21"/>
          <w:lang w:val="uk-UA" w:eastAsia="ru-RU"/>
        </w:rPr>
        <w:t>Уповноважений</w:t>
      </w:r>
      <w:r w:rsidRPr="00242448">
        <w:rPr>
          <w:rFonts w:ascii="Arial" w:eastAsia="Times New Roman" w:hAnsi="Arial" w:cs="Arial"/>
          <w:color w:val="000000"/>
          <w:sz w:val="21"/>
          <w:szCs w:val="21"/>
          <w:lang w:eastAsia="ru-RU"/>
        </w:rPr>
        <w:t> готує письмовий звіт.</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Звіт складається за формою і структурою, визначеним </w:t>
      </w:r>
      <w:r w:rsidRPr="00242448">
        <w:rPr>
          <w:rFonts w:ascii="Arial" w:eastAsia="Times New Roman" w:hAnsi="Arial" w:cs="Arial"/>
          <w:color w:val="000000"/>
          <w:sz w:val="21"/>
          <w:szCs w:val="21"/>
          <w:lang w:val="uk-UA" w:eastAsia="ru-RU"/>
        </w:rPr>
        <w:t>Уповноваженим</w:t>
      </w:r>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Звіт за результатами оцінки корупційних ризиків </w:t>
      </w:r>
      <w:proofErr w:type="gramStart"/>
      <w:r w:rsidRPr="00242448">
        <w:rPr>
          <w:rFonts w:ascii="Arial" w:eastAsia="Times New Roman" w:hAnsi="Arial" w:cs="Arial"/>
          <w:color w:val="000000"/>
          <w:sz w:val="21"/>
          <w:szCs w:val="21"/>
          <w:lang w:eastAsia="ru-RU"/>
        </w:rPr>
        <w:t>подається</w:t>
      </w:r>
      <w:proofErr w:type="gramEnd"/>
      <w:r w:rsidRPr="00242448">
        <w:rPr>
          <w:rFonts w:ascii="Arial" w:eastAsia="Times New Roman" w:hAnsi="Arial" w:cs="Arial"/>
          <w:color w:val="000000"/>
          <w:sz w:val="21"/>
          <w:szCs w:val="21"/>
          <w:lang w:eastAsia="ru-RU"/>
        </w:rPr>
        <w:t xml:space="preserve"> керівнику, засновникам (учасникам) Юридичної особи і повинен містити: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ідентифі</w:t>
      </w:r>
      <w:proofErr w:type="gramStart"/>
      <w:r w:rsidRPr="00242448">
        <w:rPr>
          <w:rFonts w:ascii="Arial" w:eastAsia="Times New Roman" w:hAnsi="Arial" w:cs="Arial"/>
          <w:color w:val="000000"/>
          <w:sz w:val="21"/>
          <w:szCs w:val="21"/>
          <w:lang w:eastAsia="ru-RU"/>
        </w:rPr>
        <w:t>кован</w:t>
      </w:r>
      <w:proofErr w:type="gramEnd"/>
      <w:r w:rsidRPr="00242448">
        <w:rPr>
          <w:rFonts w:ascii="Arial" w:eastAsia="Times New Roman" w:hAnsi="Arial" w:cs="Arial"/>
          <w:color w:val="000000"/>
          <w:sz w:val="21"/>
          <w:szCs w:val="21"/>
          <w:lang w:eastAsia="ru-RU"/>
        </w:rPr>
        <w:t>і корупційні ризики, а також причини, що їх породжують, та умови, що їм сприяють;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оцінку виявлених корупційних ризиків;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пропозиції щодо заходів із запобігання, усунення (зменшення)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івня виявлених корупційних ризиків.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Текст звіту надається для ознайомлення працівникам Юридичної особи, а також може бути оприлюднений на веб-сайті Юридичної особи</w:t>
      </w:r>
      <w:proofErr w:type="gramStart"/>
      <w:r w:rsidRPr="00242448">
        <w:rPr>
          <w:rFonts w:ascii="Arial" w:eastAsia="Times New Roman" w:hAnsi="Arial" w:cs="Arial"/>
          <w:color w:val="000000"/>
          <w:sz w:val="21"/>
          <w:szCs w:val="21"/>
          <w:lang w:eastAsia="ru-RU"/>
        </w:rPr>
        <w:t xml:space="preserve"> .</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w:t>
      </w:r>
      <w:proofErr w:type="gramStart"/>
      <w:r w:rsidRPr="00242448">
        <w:rPr>
          <w:rFonts w:ascii="Arial" w:eastAsia="Times New Roman" w:hAnsi="Arial" w:cs="Arial"/>
          <w:color w:val="000000"/>
          <w:sz w:val="21"/>
          <w:szCs w:val="21"/>
          <w:lang w:eastAsia="ru-RU"/>
        </w:rPr>
        <w:t>н</w:t>
      </w:r>
      <w:proofErr w:type="gramEnd"/>
      <w:r w:rsidRPr="00242448">
        <w:rPr>
          <w:rFonts w:ascii="Arial" w:eastAsia="Times New Roman" w:hAnsi="Arial" w:cs="Arial"/>
          <w:color w:val="000000"/>
          <w:sz w:val="21"/>
          <w:szCs w:val="21"/>
          <w:lang w:eastAsia="ru-RU"/>
        </w:rPr>
        <w:t>іціює перед керівником питання проведення внутрішнього розслідування у порядку, передбаченому розділом XV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9. Юридична особа не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10. За результатами опрацювання звіту внутрішньої та/або зовнішньої оцінки корупційних ризиків керівник, засновники (учасники)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xml:space="preserve"> та процедур.</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lastRenderedPageBreak/>
        <w:t>3. Опис антикорупційних стандарті</w:t>
      </w:r>
      <w:proofErr w:type="gramStart"/>
      <w:r w:rsidRPr="00242448">
        <w:rPr>
          <w:rFonts w:ascii="Arial" w:eastAsia="Times New Roman" w:hAnsi="Arial" w:cs="Arial"/>
          <w:b/>
          <w:bCs/>
          <w:color w:val="000000"/>
          <w:sz w:val="32"/>
          <w:szCs w:val="32"/>
          <w:lang w:eastAsia="ru-RU"/>
        </w:rPr>
        <w:t>в</w:t>
      </w:r>
      <w:proofErr w:type="gramEnd"/>
      <w:r w:rsidRPr="00242448">
        <w:rPr>
          <w:rFonts w:ascii="Arial" w:eastAsia="Times New Roman" w:hAnsi="Arial" w:cs="Arial"/>
          <w:b/>
          <w:bCs/>
          <w:color w:val="000000"/>
          <w:sz w:val="32"/>
          <w:szCs w:val="32"/>
          <w:lang w:eastAsia="ru-RU"/>
        </w:rPr>
        <w:t xml:space="preserve"> і </w:t>
      </w:r>
      <w:proofErr w:type="gramStart"/>
      <w:r w:rsidRPr="00242448">
        <w:rPr>
          <w:rFonts w:ascii="Arial" w:eastAsia="Times New Roman" w:hAnsi="Arial" w:cs="Arial"/>
          <w:b/>
          <w:bCs/>
          <w:color w:val="000000"/>
          <w:sz w:val="32"/>
          <w:szCs w:val="32"/>
          <w:lang w:eastAsia="ru-RU"/>
        </w:rPr>
        <w:t>процедур</w:t>
      </w:r>
      <w:proofErr w:type="gramEnd"/>
      <w:r w:rsidRPr="00242448">
        <w:rPr>
          <w:rFonts w:ascii="Arial" w:eastAsia="Times New Roman" w:hAnsi="Arial" w:cs="Arial"/>
          <w:b/>
          <w:bCs/>
          <w:color w:val="000000"/>
          <w:sz w:val="32"/>
          <w:szCs w:val="32"/>
          <w:lang w:eastAsia="ru-RU"/>
        </w:rPr>
        <w:t xml:space="preserve">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1. З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вступне ознайомлення із положеннями Закону, Антикорупційної програми та пов'язаних з нею документів.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ідрозділи, всіх трудових договорів, а також можуть включатися до договорів, які укладаються Юридичною особою.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Примірні форми антикорупційних застережень розробляються Уповноваженим з урахуванням сфер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Ділові партнери Юридичної особи обираються згідно з критеріями, які базуються на прозорості діяльності, конкурентності, якості товарі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робіт і послуг та надійності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Критерії і процедури відбору ділових партнерів для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ізних сфер діяльності Юридичної особи розробляє Уповноважений та затверджує керівник.</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Уповноважений проводить антикорупційну перевірку</w:t>
      </w:r>
      <w:r w:rsidRPr="00242448">
        <w:rPr>
          <w:rFonts w:ascii="Arial" w:eastAsia="Times New Roman" w:hAnsi="Arial" w:cs="Arial"/>
          <w:color w:val="000000"/>
          <w:sz w:val="21"/>
          <w:szCs w:val="21"/>
          <w:lang w:val="uk-UA" w:eastAsia="ru-RU"/>
        </w:rPr>
        <w:t> </w:t>
      </w:r>
      <w:r w:rsidRPr="00242448">
        <w:rPr>
          <w:rFonts w:ascii="Arial" w:eastAsia="Times New Roman" w:hAnsi="Arial" w:cs="Arial"/>
          <w:color w:val="000000"/>
          <w:sz w:val="21"/>
          <w:szCs w:val="21"/>
          <w:lang w:eastAsia="ru-RU"/>
        </w:rPr>
        <w:t>наявних або потенційних ділових партнерів Юридичної особи з метою оцінки наявності корупційних ризиків. При цьому Уповноважений перевіря</w:t>
      </w:r>
      <w:proofErr w:type="gramStart"/>
      <w:r w:rsidRPr="00242448">
        <w:rPr>
          <w:rFonts w:ascii="Arial" w:eastAsia="Times New Roman" w:hAnsi="Arial" w:cs="Arial"/>
          <w:color w:val="000000"/>
          <w:sz w:val="21"/>
          <w:szCs w:val="21"/>
          <w:lang w:eastAsia="ru-RU"/>
        </w:rPr>
        <w:t>є,</w:t>
      </w:r>
      <w:proofErr w:type="gramEnd"/>
      <w:r w:rsidRPr="00242448">
        <w:rPr>
          <w:rFonts w:ascii="Arial" w:eastAsia="Times New Roman" w:hAnsi="Arial" w:cs="Arial"/>
          <w:color w:val="000000"/>
          <w:sz w:val="21"/>
          <w:szCs w:val="21"/>
          <w:lang w:eastAsia="ru-RU"/>
        </w:rPr>
        <w:t xml:space="preserve"> чи має діловий партнер репутацію суб'єкта, діяльність якого пов'язана з корупцією (навіть за відсутності відповідних судових рішень), та </w:t>
      </w:r>
      <w:proofErr w:type="gramStart"/>
      <w:r w:rsidRPr="00242448">
        <w:rPr>
          <w:rFonts w:ascii="Arial" w:eastAsia="Times New Roman" w:hAnsi="Arial" w:cs="Arial"/>
          <w:color w:val="000000"/>
          <w:sz w:val="21"/>
          <w:szCs w:val="21"/>
          <w:lang w:eastAsia="ru-RU"/>
        </w:rPr>
        <w:t>чи не</w:t>
      </w:r>
      <w:proofErr w:type="gramEnd"/>
      <w:r w:rsidRPr="00242448">
        <w:rPr>
          <w:rFonts w:ascii="Arial" w:eastAsia="Times New Roman" w:hAnsi="Arial" w:cs="Arial"/>
          <w:color w:val="000000"/>
          <w:sz w:val="21"/>
          <w:szCs w:val="21"/>
          <w:lang w:eastAsia="ru-RU"/>
        </w:rPr>
        <w:t xml:space="preserve"> буде діловий партнер використовуватися як посередник для передачі третім особам (або для отримання від третіх осіб) неправомірної вигоди.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Антикорупційна перевірка здійснюється відповідно до вимог Антикорупційної програми, а також стандартів для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ізних сфер діяльності Юридичної особи, що розробляються та затверджуються Уповноваженим. Матеріали перевірки зберігаються не менше ніж 5 рокі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За результатами антикорупційної </w:t>
      </w:r>
      <w:proofErr w:type="gramStart"/>
      <w:r w:rsidRPr="00242448">
        <w:rPr>
          <w:rFonts w:ascii="Arial" w:eastAsia="Times New Roman" w:hAnsi="Arial" w:cs="Arial"/>
          <w:color w:val="000000"/>
          <w:sz w:val="21"/>
          <w:szCs w:val="21"/>
          <w:lang w:eastAsia="ru-RU"/>
        </w:rPr>
        <w:t>перев</w:t>
      </w:r>
      <w:proofErr w:type="gramEnd"/>
      <w:r w:rsidRPr="00242448">
        <w:rPr>
          <w:rFonts w:ascii="Arial" w:eastAsia="Times New Roman" w:hAnsi="Arial" w:cs="Arial"/>
          <w:color w:val="000000"/>
          <w:sz w:val="21"/>
          <w:szCs w:val="21"/>
          <w:lang w:eastAsia="ru-RU"/>
        </w:rPr>
        <w:t>ірки ділового партнера Юридичної особи Уповноважений складає письмову рекомендацію керівнику.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ішення з цього питання.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6. Юридична особа (у разі відсутності заборон, встановлених законодавством) може здійснювати благодійну діяльність лише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ісля висновку Уповноваженого про відсутність корупційних ризиків.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Уповноважений ухвалює висновок протягом </w:t>
      </w:r>
      <w:r w:rsidRPr="00242448">
        <w:rPr>
          <w:rFonts w:ascii="Arial" w:eastAsia="Times New Roman" w:hAnsi="Arial" w:cs="Arial"/>
          <w:color w:val="000000"/>
          <w:sz w:val="21"/>
          <w:szCs w:val="21"/>
          <w:lang w:val="uk-UA" w:eastAsia="ru-RU"/>
        </w:rPr>
        <w:t>10 - ти</w:t>
      </w:r>
      <w:r w:rsidRPr="00242448">
        <w:rPr>
          <w:rFonts w:ascii="Arial" w:eastAsia="Times New Roman" w:hAnsi="Arial" w:cs="Arial"/>
          <w:color w:val="000000"/>
          <w:sz w:val="21"/>
          <w:szCs w:val="21"/>
          <w:lang w:eastAsia="ru-RU"/>
        </w:rPr>
        <w:t xml:space="preserve"> днів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ісля отримання всіх документів, пов'язаних із здійсненням вказаних внесків або благодійної діяльності, і направляє його керівнику.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Благодійна діяльність Юридичної особи за загальним правилом має здійснюватися (</w:t>
      </w:r>
      <w:proofErr w:type="gramStart"/>
      <w:r w:rsidRPr="00242448">
        <w:rPr>
          <w:rFonts w:ascii="Arial" w:eastAsia="Times New Roman" w:hAnsi="Arial" w:cs="Arial"/>
          <w:color w:val="000000"/>
          <w:sz w:val="21"/>
          <w:szCs w:val="21"/>
          <w:lang w:eastAsia="ru-RU"/>
        </w:rPr>
        <w:t>у</w:t>
      </w:r>
      <w:proofErr w:type="gramEnd"/>
      <w:r w:rsidRPr="00242448">
        <w:rPr>
          <w:rFonts w:ascii="Arial" w:eastAsia="Times New Roman" w:hAnsi="Arial" w:cs="Arial"/>
          <w:color w:val="000000"/>
          <w:sz w:val="21"/>
          <w:szCs w:val="21"/>
          <w:lang w:eastAsia="ru-RU"/>
        </w:rPr>
        <w:t xml:space="preserve"> разі відсутності заборон, встановлених законодавством) лише через благодійні організації відповідно до законодавства.</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7. Здійснення благодійної діяльності Юридичної особи не </w:t>
      </w:r>
      <w:proofErr w:type="gramStart"/>
      <w:r w:rsidRPr="00242448">
        <w:rPr>
          <w:rFonts w:ascii="Arial" w:eastAsia="Times New Roman" w:hAnsi="Arial" w:cs="Arial"/>
          <w:color w:val="000000"/>
          <w:sz w:val="21"/>
          <w:szCs w:val="21"/>
          <w:lang w:eastAsia="ru-RU"/>
        </w:rPr>
        <w:t>допускається</w:t>
      </w:r>
      <w:proofErr w:type="gramEnd"/>
      <w:r w:rsidRPr="00242448">
        <w:rPr>
          <w:rFonts w:ascii="Arial" w:eastAsia="Times New Roman" w:hAnsi="Arial" w:cs="Arial"/>
          <w:color w:val="000000"/>
          <w:sz w:val="21"/>
          <w:szCs w:val="21"/>
          <w:lang w:eastAsia="ru-RU"/>
        </w:rPr>
        <w:t>, якщо:</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її здійснення є умовою укладення будь-якого договору, ухвалення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ішення органом державної влади, органом місцевого самоврядування або здійснюється з метою отримання переваг у підприємницькій діяльності;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 xml:space="preserve">2) діловий партнер або орган державної влади, орган </w:t>
      </w:r>
      <w:proofErr w:type="gramStart"/>
      <w:r w:rsidRPr="00242448">
        <w:rPr>
          <w:rFonts w:ascii="Arial" w:eastAsia="Times New Roman" w:hAnsi="Arial" w:cs="Arial"/>
          <w:color w:val="000000"/>
          <w:sz w:val="21"/>
          <w:szCs w:val="21"/>
          <w:lang w:eastAsia="ru-RU"/>
        </w:rPr>
        <w:t>м</w:t>
      </w:r>
      <w:proofErr w:type="gramEnd"/>
      <w:r w:rsidRPr="00242448">
        <w:rPr>
          <w:rFonts w:ascii="Arial" w:eastAsia="Times New Roman" w:hAnsi="Arial" w:cs="Arial"/>
          <w:color w:val="000000"/>
          <w:sz w:val="21"/>
          <w:szCs w:val="21"/>
          <w:lang w:eastAsia="ru-RU"/>
        </w:rPr>
        <w:t>ісцевого самоврядування наполягає на здійсненні того чи іншого виду благодійної діяльності через певну благодійну організацію.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Уповноважений веде реє</w:t>
      </w:r>
      <w:proofErr w:type="gramStart"/>
      <w:r w:rsidRPr="00242448">
        <w:rPr>
          <w:rFonts w:ascii="Arial" w:eastAsia="Times New Roman" w:hAnsi="Arial" w:cs="Arial"/>
          <w:color w:val="000000"/>
          <w:sz w:val="21"/>
          <w:szCs w:val="21"/>
          <w:lang w:eastAsia="ru-RU"/>
        </w:rPr>
        <w:t>стр</w:t>
      </w:r>
      <w:proofErr w:type="gramEnd"/>
      <w:r w:rsidRPr="00242448">
        <w:rPr>
          <w:rFonts w:ascii="Arial" w:eastAsia="Times New Roman" w:hAnsi="Arial" w:cs="Arial"/>
          <w:color w:val="000000"/>
          <w:sz w:val="21"/>
          <w:szCs w:val="21"/>
          <w:lang w:eastAsia="ru-RU"/>
        </w:rPr>
        <w:t xml:space="preserve"> здійснених Юридичною особою внесків благодійної діяльності. Дані в такому реєстрі підлягають зберіганню не менше ніж 5 років.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8. </w:t>
      </w:r>
      <w:proofErr w:type="gramStart"/>
      <w:r w:rsidRPr="00242448">
        <w:rPr>
          <w:rFonts w:ascii="Arial" w:eastAsia="Times New Roman" w:hAnsi="Arial" w:cs="Arial"/>
          <w:color w:val="000000"/>
          <w:sz w:val="21"/>
          <w:szCs w:val="21"/>
          <w:lang w:eastAsia="ru-RU"/>
        </w:rPr>
        <w:t>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 </w:t>
      </w:r>
      <w:r w:rsidRPr="00242448">
        <w:rPr>
          <w:rFonts w:ascii="Arial" w:eastAsia="Times New Roman" w:hAnsi="Arial" w:cs="Arial"/>
          <w:b/>
          <w:bCs/>
          <w:color w:val="000000"/>
          <w:sz w:val="21"/>
          <w:szCs w:val="21"/>
          <w:lang w:eastAsia="ru-RU"/>
        </w:rPr>
        <w:t>( ).</w:t>
      </w:r>
      <w:r w:rsidRPr="00242448">
        <w:rPr>
          <w:rFonts w:ascii="Arial" w:eastAsia="Times New Roman" w:hAnsi="Arial" w:cs="Arial"/>
          <w:color w:val="000000"/>
          <w:sz w:val="21"/>
          <w:szCs w:val="21"/>
          <w:lang w:eastAsia="ru-RU"/>
        </w:rPr>
        <w:t> Така інформація повинна містити:</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номер телефону для здійснення повідомлень </w:t>
      </w:r>
      <w:r w:rsidRPr="00242448">
        <w:rPr>
          <w:rFonts w:ascii="Arial" w:eastAsia="Times New Roman" w:hAnsi="Arial" w:cs="Arial"/>
          <w:color w:val="000000"/>
          <w:sz w:val="21"/>
          <w:szCs w:val="21"/>
          <w:lang w:val="uk-UA" w:eastAsia="ru-RU"/>
        </w:rPr>
        <w:t>(</w:t>
      </w:r>
      <w:r w:rsidRPr="00242448">
        <w:rPr>
          <w:rFonts w:ascii="Arial" w:eastAsia="Times New Roman" w:hAnsi="Arial" w:cs="Arial"/>
          <w:b/>
          <w:bCs/>
          <w:color w:val="000000"/>
          <w:sz w:val="21"/>
          <w:szCs w:val="21"/>
          <w:lang w:val="uk-UA" w:eastAsia="ru-RU"/>
        </w:rPr>
        <w:t>03</w:t>
      </w:r>
      <w:r w:rsidR="00C70247">
        <w:rPr>
          <w:rFonts w:ascii="Arial" w:eastAsia="Times New Roman" w:hAnsi="Arial" w:cs="Arial"/>
          <w:b/>
          <w:bCs/>
          <w:color w:val="000000"/>
          <w:sz w:val="21"/>
          <w:szCs w:val="21"/>
          <w:lang w:val="uk-UA" w:eastAsia="ru-RU"/>
        </w:rPr>
        <w:t>7</w:t>
      </w:r>
      <w:r w:rsidRPr="00242448">
        <w:rPr>
          <w:rFonts w:ascii="Arial" w:eastAsia="Times New Roman" w:hAnsi="Arial" w:cs="Arial"/>
          <w:b/>
          <w:bCs/>
          <w:color w:val="000000"/>
          <w:sz w:val="21"/>
          <w:szCs w:val="21"/>
          <w:lang w:val="uk-UA" w:eastAsia="ru-RU"/>
        </w:rPr>
        <w:t>-</w:t>
      </w:r>
      <w:r w:rsidR="00C70247">
        <w:rPr>
          <w:rFonts w:ascii="Arial" w:eastAsia="Times New Roman" w:hAnsi="Arial" w:cs="Arial"/>
          <w:b/>
          <w:bCs/>
          <w:color w:val="000000"/>
          <w:sz w:val="21"/>
          <w:szCs w:val="21"/>
          <w:lang w:val="uk-UA" w:eastAsia="ru-RU"/>
        </w:rPr>
        <w:t>31</w:t>
      </w:r>
      <w:r w:rsidRPr="00242448">
        <w:rPr>
          <w:rFonts w:ascii="Arial" w:eastAsia="Times New Roman" w:hAnsi="Arial" w:cs="Arial"/>
          <w:b/>
          <w:bCs/>
          <w:color w:val="000000"/>
          <w:sz w:val="21"/>
          <w:szCs w:val="21"/>
          <w:lang w:val="uk-UA" w:eastAsia="ru-RU"/>
        </w:rPr>
        <w:t>)-</w:t>
      </w:r>
      <w:r w:rsidR="00C70247">
        <w:rPr>
          <w:rFonts w:ascii="Arial" w:eastAsia="Times New Roman" w:hAnsi="Arial" w:cs="Arial"/>
          <w:b/>
          <w:bCs/>
          <w:color w:val="000000"/>
          <w:sz w:val="21"/>
          <w:szCs w:val="21"/>
          <w:lang w:val="uk-UA" w:eastAsia="ru-RU"/>
        </w:rPr>
        <w:t>2</w:t>
      </w:r>
      <w:r w:rsidRPr="00242448">
        <w:rPr>
          <w:rFonts w:ascii="Arial" w:eastAsia="Times New Roman" w:hAnsi="Arial" w:cs="Arial"/>
          <w:b/>
          <w:bCs/>
          <w:color w:val="000000"/>
          <w:sz w:val="21"/>
          <w:szCs w:val="21"/>
          <w:lang w:val="uk-UA" w:eastAsia="ru-RU"/>
        </w:rPr>
        <w:t>-</w:t>
      </w:r>
      <w:r w:rsidR="00C70247">
        <w:rPr>
          <w:rFonts w:ascii="Arial" w:eastAsia="Times New Roman" w:hAnsi="Arial" w:cs="Arial"/>
          <w:b/>
          <w:bCs/>
          <w:color w:val="000000"/>
          <w:sz w:val="21"/>
          <w:szCs w:val="21"/>
          <w:lang w:val="uk-UA" w:eastAsia="ru-RU"/>
        </w:rPr>
        <w:t>19</w:t>
      </w:r>
      <w:r w:rsidRPr="00242448">
        <w:rPr>
          <w:rFonts w:ascii="Arial" w:eastAsia="Times New Roman" w:hAnsi="Arial" w:cs="Arial"/>
          <w:b/>
          <w:bCs/>
          <w:color w:val="000000"/>
          <w:sz w:val="21"/>
          <w:szCs w:val="21"/>
          <w:lang w:val="uk-UA" w:eastAsia="ru-RU"/>
        </w:rPr>
        <w:t>-</w:t>
      </w:r>
      <w:r w:rsidR="00C70247">
        <w:rPr>
          <w:rFonts w:ascii="Arial" w:eastAsia="Times New Roman" w:hAnsi="Arial" w:cs="Arial"/>
          <w:b/>
          <w:bCs/>
          <w:color w:val="000000"/>
          <w:sz w:val="21"/>
          <w:szCs w:val="21"/>
          <w:lang w:val="uk-UA" w:eastAsia="ru-RU"/>
        </w:rPr>
        <w:t>48</w:t>
      </w:r>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адресу електронної пошти для здійснення повідомлень -</w:t>
      </w:r>
      <w:r w:rsidR="00C70247">
        <w:rPr>
          <w:rFonts w:ascii="Arial" w:eastAsia="Times New Roman" w:hAnsi="Arial" w:cs="Arial"/>
          <w:color w:val="000000"/>
          <w:sz w:val="21"/>
          <w:szCs w:val="21"/>
          <w:lang w:val="en-US" w:eastAsia="ru-RU"/>
        </w:rPr>
        <w:t>Khotin</w:t>
      </w:r>
      <w:r w:rsidRPr="00242448">
        <w:rPr>
          <w:rFonts w:ascii="Arial" w:eastAsia="Times New Roman" w:hAnsi="Arial" w:cs="Arial"/>
          <w:color w:val="000000"/>
          <w:sz w:val="21"/>
          <w:szCs w:val="21"/>
          <w:lang w:eastAsia="ru-RU"/>
        </w:rPr>
        <w:t>dlg@</w:t>
      </w:r>
      <w:r w:rsidRPr="00242448">
        <w:rPr>
          <w:rFonts w:ascii="Arial" w:eastAsia="Times New Roman" w:hAnsi="Arial" w:cs="Arial"/>
          <w:color w:val="000000"/>
          <w:sz w:val="21"/>
          <w:szCs w:val="21"/>
          <w:lang w:val="en-US" w:eastAsia="ru-RU"/>
        </w:rPr>
        <w:t>ukr</w:t>
      </w:r>
      <w:r w:rsidRPr="00242448">
        <w:rPr>
          <w:rFonts w:ascii="Arial" w:eastAsia="Times New Roman" w:hAnsi="Arial" w:cs="Arial"/>
          <w:color w:val="000000"/>
          <w:sz w:val="21"/>
          <w:szCs w:val="21"/>
          <w:lang w:eastAsia="ru-RU"/>
        </w:rPr>
        <w:t>.</w:t>
      </w:r>
      <w:r w:rsidRPr="00242448">
        <w:rPr>
          <w:rFonts w:ascii="Arial" w:eastAsia="Times New Roman" w:hAnsi="Arial" w:cs="Arial"/>
          <w:color w:val="000000"/>
          <w:sz w:val="21"/>
          <w:szCs w:val="21"/>
          <w:lang w:val="en-US" w:eastAsia="ru-RU"/>
        </w:rPr>
        <w:t>net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години прийому особи, яка уповноважена отримувати усні та письмові повідомлення</w:t>
      </w:r>
      <w:r w:rsidRPr="00242448">
        <w:rPr>
          <w:rFonts w:ascii="Arial" w:eastAsia="Times New Roman" w:hAnsi="Arial" w:cs="Arial"/>
          <w:color w:val="000000"/>
          <w:sz w:val="21"/>
          <w:szCs w:val="21"/>
          <w:lang w:val="uk-UA" w:eastAsia="ru-RU"/>
        </w:rPr>
        <w:t>: з 08 годин до 12 годин щодня (крім вихідних та святкових)</w:t>
      </w:r>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Уповноважений розробляє типову форму повідомлення.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Уповноважений веде реє</w:t>
      </w:r>
      <w:proofErr w:type="gramStart"/>
      <w:r w:rsidRPr="00242448">
        <w:rPr>
          <w:rFonts w:ascii="Arial" w:eastAsia="Times New Roman" w:hAnsi="Arial" w:cs="Arial"/>
          <w:color w:val="000000"/>
          <w:sz w:val="21"/>
          <w:szCs w:val="21"/>
          <w:lang w:eastAsia="ru-RU"/>
        </w:rPr>
        <w:t>стр</w:t>
      </w:r>
      <w:proofErr w:type="gramEnd"/>
      <w:r w:rsidRPr="00242448">
        <w:rPr>
          <w:rFonts w:ascii="Arial" w:eastAsia="Times New Roman" w:hAnsi="Arial" w:cs="Arial"/>
          <w:color w:val="000000"/>
          <w:sz w:val="21"/>
          <w:szCs w:val="21"/>
          <w:lang w:eastAsia="ru-RU"/>
        </w:rPr>
        <w:t xml:space="preserve"> повідомлень про факти порушення Антикорупційної програми або ознак вчинення корупційних чи пов'язаних з корупцією правопорушень.</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IV. Норми професійної етики працівників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4. Працівники Юридичної особи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lastRenderedPageBreak/>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або її засновників (учасників) та Уповноваженого.</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V. Права і обов'язки засновників (учасників) та працівників (крім Уповноваженого)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Засновники (учасники), керівник, працівники та інші особи, що діють від імені Юридичної особи, мають право:</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надавати пропозиції щодо удосконалення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звертатися до Уповноваженого за консультаціями щодо виконання Антикорупційної програми та роз'ясненнями щодо її положень.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Засновники (учасники), керівник, працівники Юридичної особи зобов'язані</w:t>
      </w:r>
      <w:proofErr w:type="gramStart"/>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виконувати свої безпосередні обов'язки з врахуванням інтересів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невідкладно інформувати Уповноваженого, керівника або засновників (учасників) Юридичної особи про випадки порушення вимог Антикорупційної програми (або про випадки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невідкладно інформувати </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xml:space="preserve"> порядку, визначеному Антикорупційною програмою, про виникнення реального, потенційного конфлікту інтересів;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6) не вчиняти та не брати участі у вчиненні корупційних правопорушень, пов'язаних з діяльністю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Працівникам та керівнику Юридичної особи забороняється</w:t>
      </w:r>
      <w:proofErr w:type="gramStart"/>
      <w:r w:rsidRPr="00242448">
        <w:rPr>
          <w:rFonts w:ascii="Arial" w:eastAsia="Times New Roman" w:hAnsi="Arial" w:cs="Arial"/>
          <w:color w:val="000000"/>
          <w:sz w:val="21"/>
          <w:szCs w:val="21"/>
          <w:lang w:eastAsia="ru-RU"/>
        </w:rPr>
        <w:t xml:space="preserve"> :</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використовувати свої службові повноваження або своє становище та </w:t>
      </w:r>
      <w:proofErr w:type="gramStart"/>
      <w:r w:rsidRPr="00242448">
        <w:rPr>
          <w:rFonts w:ascii="Arial" w:eastAsia="Times New Roman" w:hAnsi="Arial" w:cs="Arial"/>
          <w:color w:val="000000"/>
          <w:sz w:val="21"/>
          <w:szCs w:val="21"/>
          <w:lang w:eastAsia="ru-RU"/>
        </w:rPr>
        <w:t>пов'язан</w:t>
      </w:r>
      <w:proofErr w:type="gramEnd"/>
      <w:r w:rsidRPr="00242448">
        <w:rPr>
          <w:rFonts w:ascii="Arial" w:eastAsia="Times New Roman" w:hAnsi="Arial" w:cs="Arial"/>
          <w:color w:val="000000"/>
          <w:sz w:val="21"/>
          <w:szCs w:val="21"/>
          <w:lang w:eastAsia="ru-RU"/>
        </w:rPr>
        <w:t>і з цим можливості з метою одержання неправомірної вигоди для себе чи інших осіб;</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використовувати </w:t>
      </w:r>
      <w:proofErr w:type="gramStart"/>
      <w:r w:rsidRPr="00242448">
        <w:rPr>
          <w:rFonts w:ascii="Arial" w:eastAsia="Times New Roman" w:hAnsi="Arial" w:cs="Arial"/>
          <w:color w:val="000000"/>
          <w:sz w:val="21"/>
          <w:szCs w:val="21"/>
          <w:lang w:eastAsia="ru-RU"/>
        </w:rPr>
        <w:t>будь-яке</w:t>
      </w:r>
      <w:proofErr w:type="gramEnd"/>
      <w:r w:rsidRPr="00242448">
        <w:rPr>
          <w:rFonts w:ascii="Arial" w:eastAsia="Times New Roman" w:hAnsi="Arial" w:cs="Arial"/>
          <w:color w:val="000000"/>
          <w:sz w:val="21"/>
          <w:szCs w:val="21"/>
          <w:lang w:eastAsia="ru-RU"/>
        </w:rPr>
        <w:t xml:space="preserve"> майно Юридичної особи чи її кошти в приватних інтересах;</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вимагати або отримувати будь-яку </w:t>
      </w:r>
      <w:proofErr w:type="gramStart"/>
      <w:r w:rsidRPr="00242448">
        <w:rPr>
          <w:rFonts w:ascii="Arial" w:eastAsia="Times New Roman" w:hAnsi="Arial" w:cs="Arial"/>
          <w:color w:val="000000"/>
          <w:sz w:val="21"/>
          <w:szCs w:val="21"/>
          <w:lang w:eastAsia="ru-RU"/>
        </w:rPr>
        <w:t>матер</w:t>
      </w:r>
      <w:proofErr w:type="gramEnd"/>
      <w:r w:rsidRPr="00242448">
        <w:rPr>
          <w:rFonts w:ascii="Arial" w:eastAsia="Times New Roman" w:hAnsi="Arial" w:cs="Arial"/>
          <w:color w:val="000000"/>
          <w:sz w:val="21"/>
          <w:szCs w:val="21"/>
          <w:lang w:eastAsia="ru-RU"/>
        </w:rPr>
        <w:t>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організовувати, бути посередником або особисто здійснювати </w:t>
      </w:r>
      <w:proofErr w:type="gramStart"/>
      <w:r w:rsidRPr="00242448">
        <w:rPr>
          <w:rFonts w:ascii="Arial" w:eastAsia="Times New Roman" w:hAnsi="Arial" w:cs="Arial"/>
          <w:color w:val="000000"/>
          <w:sz w:val="21"/>
          <w:szCs w:val="21"/>
          <w:lang w:eastAsia="ru-RU"/>
        </w:rPr>
        <w:t>будь-як</w:t>
      </w:r>
      <w:proofErr w:type="gramEnd"/>
      <w:r w:rsidRPr="00242448">
        <w:rPr>
          <w:rFonts w:ascii="Arial" w:eastAsia="Times New Roman" w:hAnsi="Arial" w:cs="Arial"/>
          <w:color w:val="000000"/>
          <w:sz w:val="21"/>
          <w:szCs w:val="21"/>
          <w:lang w:eastAsia="ru-RU"/>
        </w:rPr>
        <w:t>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 xml:space="preserve">5) впливати прямо або опосередковано на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6) вчиняти будь-які дії, які прямо або опосередковано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ідбурюють інших працівників, керівника Юридичної особи до порушення вимог Закону чи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proofErr w:type="gramStart"/>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Працівники, керівник можуть приймати подарунки</w:t>
      </w:r>
      <w:proofErr w:type="gramStart"/>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roofErr w:type="gramEnd"/>
      <w:r w:rsidRPr="00242448">
        <w:rPr>
          <w:rFonts w:ascii="Arial" w:eastAsia="Times New Roman" w:hAnsi="Arial" w:cs="Arial"/>
          <w:color w:val="000000"/>
          <w:sz w:val="21"/>
          <w:szCs w:val="21"/>
          <w:lang w:eastAsia="ru-RU"/>
        </w:rPr>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w:t>
      </w:r>
      <w:r w:rsidRPr="00242448">
        <w:rPr>
          <w:rFonts w:ascii="Arial" w:eastAsia="Times New Roman" w:hAnsi="Arial" w:cs="Arial"/>
          <w:color w:val="000000"/>
          <w:sz w:val="21"/>
          <w:szCs w:val="21"/>
          <w:lang w:val="uk-UA" w:eastAsia="ru-RU"/>
        </w:rPr>
        <w:t>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 .</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Передбачене цим пунктом обмеження щодо вартості подарункі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xml:space="preserve"> не поширюється на подарунки, які: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даруються близькими особами;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одержуються як загальнодоступні знижки на товари, послуги, загальнодоступні виграші, призи, </w:t>
      </w:r>
      <w:proofErr w:type="gramStart"/>
      <w:r w:rsidRPr="00242448">
        <w:rPr>
          <w:rFonts w:ascii="Arial" w:eastAsia="Times New Roman" w:hAnsi="Arial" w:cs="Arial"/>
          <w:color w:val="000000"/>
          <w:sz w:val="21"/>
          <w:szCs w:val="21"/>
          <w:lang w:eastAsia="ru-RU"/>
        </w:rPr>
        <w:t>прем</w:t>
      </w:r>
      <w:proofErr w:type="gramEnd"/>
      <w:r w:rsidRPr="00242448">
        <w:rPr>
          <w:rFonts w:ascii="Arial" w:eastAsia="Times New Roman" w:hAnsi="Arial" w:cs="Arial"/>
          <w:color w:val="000000"/>
          <w:sz w:val="21"/>
          <w:szCs w:val="21"/>
          <w:lang w:eastAsia="ru-RU"/>
        </w:rPr>
        <w:t>ії, бонуси.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ізніше одного робочого дня, вжити таких заходів: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відмовитися від пропозиції;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за можливості ідентифікувати особу, яка зробила пропозицію;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залучити </w:t>
      </w:r>
      <w:proofErr w:type="gramStart"/>
      <w:r w:rsidRPr="00242448">
        <w:rPr>
          <w:rFonts w:ascii="Arial" w:eastAsia="Times New Roman" w:hAnsi="Arial" w:cs="Arial"/>
          <w:color w:val="000000"/>
          <w:sz w:val="21"/>
          <w:szCs w:val="21"/>
          <w:lang w:eastAsia="ru-RU"/>
        </w:rPr>
        <w:t>св</w:t>
      </w:r>
      <w:proofErr w:type="gramEnd"/>
      <w:r w:rsidRPr="00242448">
        <w:rPr>
          <w:rFonts w:ascii="Arial" w:eastAsia="Times New Roman" w:hAnsi="Arial" w:cs="Arial"/>
          <w:color w:val="000000"/>
          <w:sz w:val="21"/>
          <w:szCs w:val="21"/>
          <w:lang w:eastAsia="ru-RU"/>
        </w:rPr>
        <w:t>ідків, якщо це можливо, у тому числі з числа працівників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письмово повідомити про пропозицію Уповноваженого та безпосереднього керівника (за наявності) або керівника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Про виявлення майна, що може бути неправомірною вигодою, або подарунка складається акт, який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ідписує ця особа або особа, уповноважена на виконання обов'язків керівника Юридичної особи у разі його відсутності.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6. </w:t>
      </w:r>
      <w:proofErr w:type="gramStart"/>
      <w:r w:rsidRPr="00242448">
        <w:rPr>
          <w:rFonts w:ascii="Arial" w:eastAsia="Times New Roman" w:hAnsi="Arial" w:cs="Arial"/>
          <w:color w:val="000000"/>
          <w:sz w:val="21"/>
          <w:szCs w:val="21"/>
          <w:lang w:eastAsia="ru-RU"/>
        </w:rPr>
        <w:t xml:space="preserve">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w:t>
      </w:r>
      <w:r w:rsidRPr="00242448">
        <w:rPr>
          <w:rFonts w:ascii="Arial" w:eastAsia="Times New Roman" w:hAnsi="Arial" w:cs="Arial"/>
          <w:color w:val="000000"/>
          <w:sz w:val="21"/>
          <w:szCs w:val="21"/>
          <w:lang w:eastAsia="ru-RU"/>
        </w:rPr>
        <w:lastRenderedPageBreak/>
        <w:t>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w:t>
      </w:r>
      <w:proofErr w:type="gramEnd"/>
      <w:r w:rsidRPr="00242448">
        <w:rPr>
          <w:rFonts w:ascii="Arial" w:eastAsia="Times New Roman" w:hAnsi="Arial" w:cs="Arial"/>
          <w:color w:val="000000"/>
          <w:sz w:val="21"/>
          <w:szCs w:val="21"/>
          <w:lang w:eastAsia="ru-RU"/>
        </w:rPr>
        <w:t xml:space="preserve"> готовність вчинити корупційне правопорушення, пов'язане з діяльністю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Подарунки можуть </w:t>
      </w:r>
      <w:proofErr w:type="gramStart"/>
      <w:r w:rsidRPr="00242448">
        <w:rPr>
          <w:rFonts w:ascii="Arial" w:eastAsia="Times New Roman" w:hAnsi="Arial" w:cs="Arial"/>
          <w:color w:val="000000"/>
          <w:sz w:val="21"/>
          <w:szCs w:val="21"/>
          <w:lang w:eastAsia="ru-RU"/>
        </w:rPr>
        <w:t>бути</w:t>
      </w:r>
      <w:proofErr w:type="gramEnd"/>
      <w:r w:rsidRPr="00242448">
        <w:rPr>
          <w:rFonts w:ascii="Arial" w:eastAsia="Times New Roman" w:hAnsi="Arial" w:cs="Arial"/>
          <w:color w:val="000000"/>
          <w:sz w:val="21"/>
          <w:szCs w:val="21"/>
          <w:lang w:eastAsia="ru-RU"/>
        </w:rPr>
        <w:t xml:space="preserve">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Загальну політику Юридичної особи щодо пропозицій подарунків </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ід імені Юридичної особи в рамках загальновизнаних уявлень про гостинність визначає керівник із врахуванням вимог законодавства.</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VI. Права і обов'язки Уповноваженого</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Уповноважений Юридичної особи призначається керівником відповідно до законодавства про працю та установчих документів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Уповноваженим може бути фізична особа, яка здатна за своїми діловими та моральними якостями, професійним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івнем, станом здоров'я виконувати відповідні обов'язки.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Не може бути призначена Уповноважен</w:t>
      </w:r>
      <w:r w:rsidRPr="00242448">
        <w:rPr>
          <w:rFonts w:ascii="Arial" w:eastAsia="Times New Roman" w:hAnsi="Arial" w:cs="Arial"/>
          <w:color w:val="000000"/>
          <w:sz w:val="21"/>
          <w:szCs w:val="21"/>
          <w:lang w:val="uk-UA" w:eastAsia="ru-RU"/>
        </w:rPr>
        <w:t>им</w:t>
      </w:r>
      <w:r w:rsidRPr="00242448">
        <w:rPr>
          <w:rFonts w:ascii="Arial" w:eastAsia="Times New Roman" w:hAnsi="Arial" w:cs="Arial"/>
          <w:color w:val="000000"/>
          <w:sz w:val="21"/>
          <w:szCs w:val="21"/>
          <w:lang w:eastAsia="ru-RU"/>
        </w:rPr>
        <w:t> особа за наявності обставин, визначених частиною третьою статті 64 Закону.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Несумісною з діяльністю Уповноваженого є робота на посадах, зазначених </w:t>
      </w:r>
      <w:proofErr w:type="gramStart"/>
      <w:r w:rsidRPr="00242448">
        <w:rPr>
          <w:rFonts w:ascii="Arial" w:eastAsia="Times New Roman" w:hAnsi="Arial" w:cs="Arial"/>
          <w:color w:val="000000"/>
          <w:sz w:val="21"/>
          <w:szCs w:val="21"/>
          <w:lang w:eastAsia="ru-RU"/>
        </w:rPr>
        <w:t>у</w:t>
      </w:r>
      <w:proofErr w:type="gramEnd"/>
      <w:r w:rsidRPr="00242448">
        <w:rPr>
          <w:rFonts w:ascii="Arial" w:eastAsia="Times New Roman" w:hAnsi="Arial" w:cs="Arial"/>
          <w:color w:val="000000"/>
          <w:sz w:val="21"/>
          <w:szCs w:val="21"/>
          <w:lang w:eastAsia="ru-RU"/>
        </w:rPr>
        <w:t xml:space="preserve"> </w:t>
      </w:r>
      <w:proofErr w:type="gramStart"/>
      <w:r w:rsidRPr="00242448">
        <w:rPr>
          <w:rFonts w:ascii="Arial" w:eastAsia="Times New Roman" w:hAnsi="Arial" w:cs="Arial"/>
          <w:color w:val="000000"/>
          <w:sz w:val="21"/>
          <w:szCs w:val="21"/>
          <w:lang w:eastAsia="ru-RU"/>
        </w:rPr>
        <w:t>пункт</w:t>
      </w:r>
      <w:proofErr w:type="gramEnd"/>
      <w:r w:rsidRPr="00242448">
        <w:rPr>
          <w:rFonts w:ascii="Arial" w:eastAsia="Times New Roman" w:hAnsi="Arial" w:cs="Arial"/>
          <w:color w:val="000000"/>
          <w:sz w:val="21"/>
          <w:szCs w:val="21"/>
          <w:lang w:eastAsia="ru-RU"/>
        </w:rPr>
        <w:t>і 1 частини першої статті 3 Закону, а також будь-яка інша діяльність, яка створює реальний чи потенційний конфлікт інтересів з діяльністю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w:t>
      </w:r>
      <w:r w:rsidRPr="00242448">
        <w:rPr>
          <w:rFonts w:ascii="Arial" w:eastAsia="Times New Roman" w:hAnsi="Arial" w:cs="Arial"/>
          <w:color w:val="000000"/>
          <w:sz w:val="21"/>
          <w:szCs w:val="21"/>
          <w:lang w:val="uk-UA" w:eastAsia="ru-RU"/>
        </w:rPr>
        <w:t>з</w:t>
      </w:r>
      <w:r w:rsidRPr="00242448">
        <w:rPr>
          <w:rFonts w:ascii="Arial" w:eastAsia="Times New Roman" w:hAnsi="Arial" w:cs="Arial"/>
          <w:color w:val="000000"/>
          <w:sz w:val="21"/>
          <w:szCs w:val="21"/>
          <w:lang w:eastAsia="ru-RU"/>
        </w:rPr>
        <w:t>вільнен</w:t>
      </w:r>
      <w:r w:rsidRPr="00242448">
        <w:rPr>
          <w:rFonts w:ascii="Arial" w:eastAsia="Times New Roman" w:hAnsi="Arial" w:cs="Arial"/>
          <w:color w:val="000000"/>
          <w:sz w:val="21"/>
          <w:szCs w:val="21"/>
          <w:lang w:val="uk-UA" w:eastAsia="ru-RU"/>
        </w:rPr>
        <w:t>ня</w:t>
      </w:r>
      <w:r w:rsidRPr="00242448">
        <w:rPr>
          <w:rFonts w:ascii="Arial" w:eastAsia="Times New Roman" w:hAnsi="Arial" w:cs="Arial"/>
          <w:color w:val="000000"/>
          <w:sz w:val="21"/>
          <w:szCs w:val="21"/>
          <w:lang w:eastAsia="ru-RU"/>
        </w:rPr>
        <w:t> </w:t>
      </w:r>
      <w:r w:rsidRPr="00242448">
        <w:rPr>
          <w:rFonts w:ascii="Arial" w:eastAsia="Times New Roman" w:hAnsi="Arial" w:cs="Arial"/>
          <w:color w:val="000000"/>
          <w:sz w:val="21"/>
          <w:szCs w:val="21"/>
          <w:lang w:val="uk-UA" w:eastAsia="ru-RU"/>
        </w:rPr>
        <w:t>від виконання обов</w:t>
      </w:r>
      <w:proofErr w:type="gramStart"/>
      <w:r w:rsidRPr="00242448">
        <w:rPr>
          <w:rFonts w:ascii="Arial" w:eastAsia="Times New Roman" w:hAnsi="Arial" w:cs="Arial"/>
          <w:color w:val="000000"/>
          <w:sz w:val="21"/>
          <w:szCs w:val="21"/>
          <w:lang w:val="uk-UA" w:eastAsia="ru-RU"/>
        </w:rPr>
        <w:t>»я</w:t>
      </w:r>
      <w:proofErr w:type="gramEnd"/>
      <w:r w:rsidRPr="00242448">
        <w:rPr>
          <w:rFonts w:ascii="Arial" w:eastAsia="Times New Roman" w:hAnsi="Arial" w:cs="Arial"/>
          <w:color w:val="000000"/>
          <w:sz w:val="21"/>
          <w:szCs w:val="21"/>
          <w:lang w:val="uk-UA" w:eastAsia="ru-RU"/>
        </w:rPr>
        <w:t>зків</w:t>
      </w:r>
      <w:r w:rsidRPr="00242448">
        <w:rPr>
          <w:rFonts w:ascii="Arial" w:eastAsia="Times New Roman" w:hAnsi="Arial" w:cs="Arial"/>
          <w:color w:val="000000"/>
          <w:sz w:val="21"/>
          <w:szCs w:val="21"/>
          <w:lang w:eastAsia="ru-RU"/>
        </w:rPr>
        <w:t> за власною ініціативою.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5. </w:t>
      </w:r>
      <w:r w:rsidRPr="00242448">
        <w:rPr>
          <w:rFonts w:ascii="Arial" w:eastAsia="Times New Roman" w:hAnsi="Arial" w:cs="Arial"/>
          <w:color w:val="000000"/>
          <w:sz w:val="21"/>
          <w:szCs w:val="21"/>
          <w:lang w:eastAsia="ru-RU"/>
        </w:rPr>
        <w:t>Уповноважений може бути звільнений </w:t>
      </w:r>
      <w:r w:rsidRPr="00242448">
        <w:rPr>
          <w:rFonts w:ascii="Arial" w:eastAsia="Times New Roman" w:hAnsi="Arial" w:cs="Arial"/>
          <w:color w:val="000000"/>
          <w:sz w:val="21"/>
          <w:szCs w:val="21"/>
          <w:lang w:val="uk-UA" w:eastAsia="ru-RU"/>
        </w:rPr>
        <w:t>від виконання обов</w:t>
      </w:r>
      <w:proofErr w:type="gramStart"/>
      <w:r w:rsidRPr="00242448">
        <w:rPr>
          <w:rFonts w:ascii="Arial" w:eastAsia="Times New Roman" w:hAnsi="Arial" w:cs="Arial"/>
          <w:color w:val="000000"/>
          <w:sz w:val="21"/>
          <w:szCs w:val="21"/>
          <w:lang w:val="uk-UA" w:eastAsia="ru-RU"/>
        </w:rPr>
        <w:t>»я</w:t>
      </w:r>
      <w:proofErr w:type="gramEnd"/>
      <w:r w:rsidRPr="00242448">
        <w:rPr>
          <w:rFonts w:ascii="Arial" w:eastAsia="Times New Roman" w:hAnsi="Arial" w:cs="Arial"/>
          <w:color w:val="000000"/>
          <w:sz w:val="21"/>
          <w:szCs w:val="21"/>
          <w:lang w:val="uk-UA" w:eastAsia="ru-RU"/>
        </w:rPr>
        <w:t>зків</w:t>
      </w:r>
      <w:r w:rsidRPr="00242448">
        <w:rPr>
          <w:rFonts w:ascii="Arial" w:eastAsia="Times New Roman" w:hAnsi="Arial" w:cs="Arial"/>
          <w:color w:val="000000"/>
          <w:sz w:val="21"/>
          <w:szCs w:val="21"/>
          <w:lang w:eastAsia="ru-RU"/>
        </w:rPr>
        <w:t> з ініціативи керівника Юридичної особи</w:t>
      </w:r>
      <w:r w:rsidRPr="00242448">
        <w:rPr>
          <w:rFonts w:ascii="Arial" w:eastAsia="Times New Roman" w:hAnsi="Arial" w:cs="Arial"/>
          <w:color w:val="000000"/>
          <w:sz w:val="21"/>
          <w:szCs w:val="21"/>
          <w:lang w:val="uk-UA"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6. Про звільнення особи від виконання обов»язків Уповноваженого керівник Юридичної особи видає наказ та невідкладно призначає нову кандидатури на вказану посаду</w:t>
      </w:r>
      <w:r w:rsidRPr="00242448">
        <w:rPr>
          <w:rFonts w:ascii="Arial" w:eastAsia="Times New Roman" w:hAnsi="Arial" w:cs="Arial"/>
          <w:b/>
          <w:bCs/>
          <w:color w:val="000000"/>
          <w:sz w:val="21"/>
          <w:szCs w:val="21"/>
          <w:lang w:val="uk-UA"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9. Здійснення Уповноваженим своїх функцій в Юридичній особі є незалежним. Втручання у діяльність Уповноваженого з боку працівників, засновників (учасників), керівника, ділових партнерів Юридичної особи, а також інших </w:t>
      </w:r>
      <w:proofErr w:type="gramStart"/>
      <w:r w:rsidRPr="00242448">
        <w:rPr>
          <w:rFonts w:ascii="Arial" w:eastAsia="Times New Roman" w:hAnsi="Arial" w:cs="Arial"/>
          <w:color w:val="000000"/>
          <w:sz w:val="21"/>
          <w:szCs w:val="21"/>
          <w:lang w:eastAsia="ru-RU"/>
        </w:rPr>
        <w:t>осіб</w:t>
      </w:r>
      <w:proofErr w:type="gramEnd"/>
      <w:r w:rsidRPr="00242448">
        <w:rPr>
          <w:rFonts w:ascii="Arial" w:eastAsia="Times New Roman" w:hAnsi="Arial" w:cs="Arial"/>
          <w:color w:val="000000"/>
          <w:sz w:val="21"/>
          <w:szCs w:val="21"/>
          <w:lang w:eastAsia="ru-RU"/>
        </w:rPr>
        <w:t xml:space="preserve"> забороняється.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10. Засновники (учасники), керівник Юридичної особи зобов'язані: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забезпечити Уповноваженому належні матеріальні та організаційні умови праці;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2)сприяти виконанню Уповноваженим функцій, передбачених Законом та Антикорупційною програмою;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за ініціативи Уповноваженого надсилати запити до органів державної влади, органів місцевого самоврядування,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11. Уповноважений для виконання покладених на нього завдань зобов'язаний:</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виконувати свої функції об'єктивно і неупереджено;</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організовувати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ідготовку внутрішніх документів Юридичної особи з </w:t>
      </w:r>
      <w:r w:rsidRPr="00242448">
        <w:rPr>
          <w:rFonts w:ascii="Arial" w:eastAsia="Times New Roman" w:hAnsi="Arial" w:cs="Arial"/>
          <w:color w:val="000000"/>
          <w:sz w:val="21"/>
          <w:szCs w:val="21"/>
          <w:lang w:val="uk-UA" w:eastAsia="ru-RU"/>
        </w:rPr>
        <w:t>врахуванням</w:t>
      </w:r>
      <w:r w:rsidRPr="00242448">
        <w:rPr>
          <w:rFonts w:ascii="Arial" w:eastAsia="Times New Roman" w:hAnsi="Arial" w:cs="Arial"/>
          <w:color w:val="000000"/>
          <w:sz w:val="21"/>
          <w:szCs w:val="21"/>
          <w:lang w:eastAsia="ru-RU"/>
        </w:rPr>
        <w:t> реалізації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розробляти і подавати на затвердження керівника внутрішні документи Юридичної особи з питань, передбачених Антикорупційною програмою;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забезпечувати здійснення нагляду, контролю та моніторингу за дотриманням працівниками, керівником Юридичної особи Закону і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проводити оцінку результатів здійснення заходів, передбачених Антикорупційною програмою;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6) забезпечувати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ідготовку звіту про стан виконання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7) забезпечувати здійснення співпраці з особами, які добросові</w:t>
      </w:r>
      <w:proofErr w:type="gramStart"/>
      <w:r w:rsidRPr="00242448">
        <w:rPr>
          <w:rFonts w:ascii="Arial" w:eastAsia="Times New Roman" w:hAnsi="Arial" w:cs="Arial"/>
          <w:color w:val="000000"/>
          <w:sz w:val="21"/>
          <w:szCs w:val="21"/>
          <w:lang w:eastAsia="ru-RU"/>
        </w:rPr>
        <w:t>сно пов</w:t>
      </w:r>
      <w:proofErr w:type="gramEnd"/>
      <w:r w:rsidRPr="00242448">
        <w:rPr>
          <w:rFonts w:ascii="Arial" w:eastAsia="Times New Roman" w:hAnsi="Arial" w:cs="Arial"/>
          <w:color w:val="000000"/>
          <w:sz w:val="21"/>
          <w:szCs w:val="21"/>
          <w:lang w:eastAsia="ru-RU"/>
        </w:rPr>
        <w:t>ідомляють про можливі факти порушення вимог Антикорупційної програми, вчинення корупційних або пов'язаних з корупцією правопорушень;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8</w:t>
      </w:r>
      <w:r w:rsidRPr="00242448">
        <w:rPr>
          <w:rFonts w:ascii="Arial" w:eastAsia="Times New Roman" w:hAnsi="Arial" w:cs="Arial"/>
          <w:color w:val="000000"/>
          <w:sz w:val="21"/>
          <w:szCs w:val="21"/>
          <w:lang w:eastAsia="ru-RU"/>
        </w:rPr>
        <w:t>) пров</w:t>
      </w:r>
      <w:r w:rsidRPr="00242448">
        <w:rPr>
          <w:rFonts w:ascii="Arial" w:eastAsia="Times New Roman" w:hAnsi="Arial" w:cs="Arial"/>
          <w:color w:val="000000"/>
          <w:sz w:val="21"/>
          <w:szCs w:val="21"/>
          <w:lang w:val="uk-UA" w:eastAsia="ru-RU"/>
        </w:rPr>
        <w:t>одити</w:t>
      </w:r>
      <w:r w:rsidRPr="00242448">
        <w:rPr>
          <w:rFonts w:ascii="Arial" w:eastAsia="Times New Roman" w:hAnsi="Arial" w:cs="Arial"/>
          <w:color w:val="000000"/>
          <w:sz w:val="21"/>
          <w:szCs w:val="21"/>
          <w:lang w:eastAsia="ru-RU"/>
        </w:rPr>
        <w:t> періодичн</w:t>
      </w:r>
      <w:r w:rsidRPr="00242448">
        <w:rPr>
          <w:rFonts w:ascii="Arial" w:eastAsia="Times New Roman" w:hAnsi="Arial" w:cs="Arial"/>
          <w:color w:val="000000"/>
          <w:sz w:val="21"/>
          <w:szCs w:val="21"/>
          <w:lang w:val="uk-UA" w:eastAsia="ru-RU"/>
        </w:rPr>
        <w:t>у</w:t>
      </w:r>
      <w:r w:rsidRPr="00242448">
        <w:rPr>
          <w:rFonts w:ascii="Arial" w:eastAsia="Times New Roman" w:hAnsi="Arial" w:cs="Arial"/>
          <w:color w:val="000000"/>
          <w:sz w:val="21"/>
          <w:szCs w:val="21"/>
          <w:lang w:eastAsia="ru-RU"/>
        </w:rPr>
        <w:t> оцінк</w:t>
      </w:r>
      <w:r w:rsidRPr="00242448">
        <w:rPr>
          <w:rFonts w:ascii="Arial" w:eastAsia="Times New Roman" w:hAnsi="Arial" w:cs="Arial"/>
          <w:color w:val="000000"/>
          <w:sz w:val="21"/>
          <w:szCs w:val="21"/>
          <w:lang w:val="uk-UA" w:eastAsia="ru-RU"/>
        </w:rPr>
        <w:t>у</w:t>
      </w:r>
      <w:r w:rsidRPr="00242448">
        <w:rPr>
          <w:rFonts w:ascii="Arial" w:eastAsia="Times New Roman" w:hAnsi="Arial" w:cs="Arial"/>
          <w:color w:val="000000"/>
          <w:sz w:val="21"/>
          <w:szCs w:val="21"/>
          <w:lang w:eastAsia="ru-RU"/>
        </w:rPr>
        <w:t> корупційних ризиків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9</w:t>
      </w:r>
      <w:r w:rsidRPr="00242448">
        <w:rPr>
          <w:rFonts w:ascii="Arial" w:eastAsia="Times New Roman" w:hAnsi="Arial" w:cs="Arial"/>
          <w:color w:val="000000"/>
          <w:sz w:val="21"/>
          <w:szCs w:val="21"/>
          <w:lang w:eastAsia="ru-RU"/>
        </w:rPr>
        <w:t>) організовувати і проводити антикорупційну перевірку ділових партнерів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w:t>
      </w:r>
      <w:r w:rsidRPr="00242448">
        <w:rPr>
          <w:rFonts w:ascii="Arial" w:eastAsia="Times New Roman" w:hAnsi="Arial" w:cs="Arial"/>
          <w:color w:val="000000"/>
          <w:sz w:val="21"/>
          <w:szCs w:val="21"/>
          <w:lang w:val="uk-UA" w:eastAsia="ru-RU"/>
        </w:rPr>
        <w:t>0</w:t>
      </w:r>
      <w:r w:rsidRPr="00242448">
        <w:rPr>
          <w:rFonts w:ascii="Arial" w:eastAsia="Times New Roman" w:hAnsi="Arial" w:cs="Arial"/>
          <w:color w:val="000000"/>
          <w:sz w:val="21"/>
          <w:szCs w:val="21"/>
          <w:lang w:eastAsia="ru-RU"/>
        </w:rPr>
        <w:t>) забезпечувати конфіденційність інформації та захист працівникі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w:t>
      </w:r>
      <w:r w:rsidRPr="00242448">
        <w:rPr>
          <w:rFonts w:ascii="Arial" w:eastAsia="Times New Roman" w:hAnsi="Arial" w:cs="Arial"/>
          <w:color w:val="000000"/>
          <w:sz w:val="21"/>
          <w:szCs w:val="21"/>
          <w:lang w:val="uk-UA" w:eastAsia="ru-RU"/>
        </w:rPr>
        <w:t>1</w:t>
      </w:r>
      <w:r w:rsidRPr="00242448">
        <w:rPr>
          <w:rFonts w:ascii="Arial" w:eastAsia="Times New Roman" w:hAnsi="Arial" w:cs="Arial"/>
          <w:color w:val="000000"/>
          <w:sz w:val="21"/>
          <w:szCs w:val="21"/>
          <w:lang w:eastAsia="ru-RU"/>
        </w:rPr>
        <w:t xml:space="preserve">) надавати засновникам (учасникам), керівнику, працівникам Юридичної особи роз'яснення та консультації, </w:t>
      </w:r>
      <w:proofErr w:type="gramStart"/>
      <w:r w:rsidRPr="00242448">
        <w:rPr>
          <w:rFonts w:ascii="Arial" w:eastAsia="Times New Roman" w:hAnsi="Arial" w:cs="Arial"/>
          <w:color w:val="000000"/>
          <w:sz w:val="21"/>
          <w:szCs w:val="21"/>
          <w:lang w:eastAsia="ru-RU"/>
        </w:rPr>
        <w:t>пов'язан</w:t>
      </w:r>
      <w:proofErr w:type="gramEnd"/>
      <w:r w:rsidRPr="00242448">
        <w:rPr>
          <w:rFonts w:ascii="Arial" w:eastAsia="Times New Roman" w:hAnsi="Arial" w:cs="Arial"/>
          <w:color w:val="000000"/>
          <w:sz w:val="21"/>
          <w:szCs w:val="21"/>
          <w:lang w:eastAsia="ru-RU"/>
        </w:rPr>
        <w:t>і із застосуванням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w:t>
      </w:r>
      <w:r w:rsidRPr="00242448">
        <w:rPr>
          <w:rFonts w:ascii="Arial" w:eastAsia="Times New Roman" w:hAnsi="Arial" w:cs="Arial"/>
          <w:color w:val="000000"/>
          <w:sz w:val="21"/>
          <w:szCs w:val="21"/>
          <w:lang w:val="uk-UA" w:eastAsia="ru-RU"/>
        </w:rPr>
        <w:t>2</w:t>
      </w:r>
      <w:r w:rsidRPr="00242448">
        <w:rPr>
          <w:rFonts w:ascii="Arial" w:eastAsia="Times New Roman" w:hAnsi="Arial" w:cs="Arial"/>
          <w:color w:val="000000"/>
          <w:sz w:val="21"/>
          <w:szCs w:val="21"/>
          <w:lang w:eastAsia="ru-RU"/>
        </w:rPr>
        <w:t>) забезпечувати інформування громадськості про здійснювані Юридичною особою заходи із запобігання корупції;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w:t>
      </w:r>
      <w:r w:rsidRPr="00242448">
        <w:rPr>
          <w:rFonts w:ascii="Arial" w:eastAsia="Times New Roman" w:hAnsi="Arial" w:cs="Arial"/>
          <w:color w:val="000000"/>
          <w:sz w:val="21"/>
          <w:szCs w:val="21"/>
          <w:lang w:val="uk-UA" w:eastAsia="ru-RU"/>
        </w:rPr>
        <w:t>3</w:t>
      </w:r>
      <w:r w:rsidRPr="00242448">
        <w:rPr>
          <w:rFonts w:ascii="Arial" w:eastAsia="Times New Roman" w:hAnsi="Arial" w:cs="Arial"/>
          <w:color w:val="000000"/>
          <w:sz w:val="21"/>
          <w:szCs w:val="21"/>
          <w:lang w:eastAsia="ru-RU"/>
        </w:rPr>
        <w:t xml:space="preserve">) брати участь у співпраці з органами державної влади, органами </w:t>
      </w:r>
      <w:proofErr w:type="gramStart"/>
      <w:r w:rsidRPr="00242448">
        <w:rPr>
          <w:rFonts w:ascii="Arial" w:eastAsia="Times New Roman" w:hAnsi="Arial" w:cs="Arial"/>
          <w:color w:val="000000"/>
          <w:sz w:val="21"/>
          <w:szCs w:val="21"/>
          <w:lang w:eastAsia="ru-RU"/>
        </w:rPr>
        <w:t>м</w:t>
      </w:r>
      <w:proofErr w:type="gramEnd"/>
      <w:r w:rsidRPr="00242448">
        <w:rPr>
          <w:rFonts w:ascii="Arial" w:eastAsia="Times New Roman" w:hAnsi="Arial" w:cs="Arial"/>
          <w:color w:val="000000"/>
          <w:sz w:val="21"/>
          <w:szCs w:val="21"/>
          <w:lang w:eastAsia="ru-RU"/>
        </w:rPr>
        <w:t>ісцевого самоврядування, іншими юридичними особами, неурядовими та/або міжнародними організаціями з питань запобігання корупції;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w:t>
      </w:r>
      <w:r w:rsidRPr="00242448">
        <w:rPr>
          <w:rFonts w:ascii="Arial" w:eastAsia="Times New Roman" w:hAnsi="Arial" w:cs="Arial"/>
          <w:color w:val="000000"/>
          <w:sz w:val="21"/>
          <w:szCs w:val="21"/>
          <w:lang w:val="uk-UA" w:eastAsia="ru-RU"/>
        </w:rPr>
        <w:t>4</w:t>
      </w:r>
      <w:r w:rsidRPr="00242448">
        <w:rPr>
          <w:rFonts w:ascii="Arial" w:eastAsia="Times New Roman" w:hAnsi="Arial" w:cs="Arial"/>
          <w:color w:val="000000"/>
          <w:sz w:val="21"/>
          <w:szCs w:val="21"/>
          <w:lang w:eastAsia="ru-RU"/>
        </w:rPr>
        <w:t xml:space="preserve">) брати участь у </w:t>
      </w:r>
      <w:proofErr w:type="gramStart"/>
      <w:r w:rsidRPr="00242448">
        <w:rPr>
          <w:rFonts w:ascii="Arial" w:eastAsia="Times New Roman" w:hAnsi="Arial" w:cs="Arial"/>
          <w:color w:val="000000"/>
          <w:sz w:val="21"/>
          <w:szCs w:val="21"/>
          <w:lang w:eastAsia="ru-RU"/>
        </w:rPr>
        <w:t>процедурах</w:t>
      </w:r>
      <w:proofErr w:type="gramEnd"/>
      <w:r w:rsidRPr="00242448">
        <w:rPr>
          <w:rFonts w:ascii="Arial" w:eastAsia="Times New Roman" w:hAnsi="Arial" w:cs="Arial"/>
          <w:color w:val="000000"/>
          <w:sz w:val="21"/>
          <w:szCs w:val="21"/>
          <w:lang w:eastAsia="ru-RU"/>
        </w:rPr>
        <w:t xml:space="preserve"> добору персоналу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15</w:t>
      </w:r>
      <w:r w:rsidRPr="00242448">
        <w:rPr>
          <w:rFonts w:ascii="Arial" w:eastAsia="Times New Roman" w:hAnsi="Arial" w:cs="Arial"/>
          <w:color w:val="000000"/>
          <w:sz w:val="21"/>
          <w:szCs w:val="21"/>
          <w:lang w:eastAsia="ru-RU"/>
        </w:rPr>
        <w:t>) здійснювати інші обов'язки, передбачені Законом, Антикорупційною програмою, трудовим договором.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12. Уповноважений для виконання покладених на нього завдань має право</w:t>
      </w:r>
      <w:proofErr w:type="gramStart"/>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отримувати від працівників, керівника Юридичної особи письмові та усні пояснення з питань, що стосуються покладених на нього повноважень (у тому числі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 xml:space="preserve">ід час проведення </w:t>
      </w:r>
      <w:r w:rsidRPr="00242448">
        <w:rPr>
          <w:rFonts w:ascii="Arial" w:eastAsia="Times New Roman" w:hAnsi="Arial" w:cs="Arial"/>
          <w:color w:val="000000"/>
          <w:sz w:val="21"/>
          <w:szCs w:val="21"/>
          <w:lang w:eastAsia="ru-RU"/>
        </w:rPr>
        <w:lastRenderedPageBreak/>
        <w:t>періодичної оцінки корупційних ризиків, антикорупційних перевірок ділових партнерів, перевірок, внутрішніх розслідувань та експертизи);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отримувати від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отримувати проекти фінансових, організаційно-розпорядчих документів, договорі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xml:space="preserve"> для проведення їх перевірки на предмет наявності корупційних ризиків;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отримувати доступ до складських приміщень, виробничих приміщень Юридичної особи, проведення в них контрольних заході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5) отримувати доступ до наявних в Юридичній особі електронних засобів зберігання і обробки даних та </w:t>
      </w:r>
      <w:proofErr w:type="gramStart"/>
      <w:r w:rsidRPr="00242448">
        <w:rPr>
          <w:rFonts w:ascii="Arial" w:eastAsia="Times New Roman" w:hAnsi="Arial" w:cs="Arial"/>
          <w:color w:val="000000"/>
          <w:sz w:val="21"/>
          <w:szCs w:val="21"/>
          <w:lang w:eastAsia="ru-RU"/>
        </w:rPr>
        <w:t>у</w:t>
      </w:r>
      <w:proofErr w:type="gramEnd"/>
      <w:r w:rsidRPr="00242448">
        <w:rPr>
          <w:rFonts w:ascii="Arial" w:eastAsia="Times New Roman" w:hAnsi="Arial" w:cs="Arial"/>
          <w:color w:val="000000"/>
          <w:sz w:val="21"/>
          <w:szCs w:val="21"/>
          <w:lang w:eastAsia="ru-RU"/>
        </w:rPr>
        <w:t xml:space="preserve"> разі необхідності вимагати оформлення відповідних даних на засвідченому паперовому носії;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6) залучати до виконання своїх функцій за згодою керівника працівників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7) ініціювати направлення запитів до органів державної влади, органів місцевого самоврядування,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ідприємств, установ, організацій всіх форм власності для отримання від них інформації та матеріалів, пов'язаних з діяльністю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8) ініціювати питання про притягнення працівників, керівника </w:t>
      </w:r>
      <w:proofErr w:type="gramStart"/>
      <w:r w:rsidRPr="00242448">
        <w:rPr>
          <w:rFonts w:ascii="Arial" w:eastAsia="Times New Roman" w:hAnsi="Arial" w:cs="Arial"/>
          <w:color w:val="000000"/>
          <w:sz w:val="21"/>
          <w:szCs w:val="21"/>
          <w:lang w:eastAsia="ru-RU"/>
        </w:rPr>
        <w:t>до</w:t>
      </w:r>
      <w:proofErr w:type="gramEnd"/>
      <w:r w:rsidRPr="00242448">
        <w:rPr>
          <w:rFonts w:ascii="Arial" w:eastAsia="Times New Roman" w:hAnsi="Arial" w:cs="Arial"/>
          <w:color w:val="000000"/>
          <w:sz w:val="21"/>
          <w:szCs w:val="21"/>
          <w:lang w:eastAsia="ru-RU"/>
        </w:rPr>
        <w:t xml:space="preserve"> відповідальності, у тому числі звільнення із займаних посад відповідно до законодавства;</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9) звертатися до засновників (учасників), керівника з питань реалізації своїх повноважень та виконання обов'язків згідно з положеннями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10) здійснювати інші права, передбачені Законом, Антикорупційною програмою, трудовим договором та посадовою інструкцією.</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VII. Порядок звітування Уповноваженого перед засновниками (учасниками)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Уповноважений не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ідше ніж один раз на рік в строки та у порядку, визначені засновниками (учасниками) або керівником, готує звіт про результати виконання Антикорупційної програми</w:t>
      </w:r>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(далі - Звіт).</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Звіт повинен включати інформацію щодо:</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стану виконання заходів, визначених Антикорупційною програмою;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результатів впровадження заходів, визначених Антикорупційною програмою;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виявлених порушень вимог Закону, Антикорупційної програми та заходів, вжитих для усунення </w:t>
      </w:r>
      <w:proofErr w:type="gramStart"/>
      <w:r w:rsidRPr="00242448">
        <w:rPr>
          <w:rFonts w:ascii="Arial" w:eastAsia="Times New Roman" w:hAnsi="Arial" w:cs="Arial"/>
          <w:color w:val="000000"/>
          <w:sz w:val="21"/>
          <w:szCs w:val="21"/>
          <w:lang w:eastAsia="ru-RU"/>
        </w:rPr>
        <w:t>таких</w:t>
      </w:r>
      <w:proofErr w:type="gramEnd"/>
      <w:r w:rsidRPr="00242448">
        <w:rPr>
          <w:rFonts w:ascii="Arial" w:eastAsia="Times New Roman" w:hAnsi="Arial" w:cs="Arial"/>
          <w:color w:val="000000"/>
          <w:sz w:val="21"/>
          <w:szCs w:val="21"/>
          <w:lang w:eastAsia="ru-RU"/>
        </w:rPr>
        <w:t xml:space="preserve"> порушень;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кількості та результатів проведених </w:t>
      </w:r>
      <w:proofErr w:type="gramStart"/>
      <w:r w:rsidRPr="00242448">
        <w:rPr>
          <w:rFonts w:ascii="Arial" w:eastAsia="Times New Roman" w:hAnsi="Arial" w:cs="Arial"/>
          <w:color w:val="000000"/>
          <w:sz w:val="21"/>
          <w:szCs w:val="21"/>
          <w:lang w:eastAsia="ru-RU"/>
        </w:rPr>
        <w:t>перев</w:t>
      </w:r>
      <w:proofErr w:type="gramEnd"/>
      <w:r w:rsidRPr="00242448">
        <w:rPr>
          <w:rFonts w:ascii="Arial" w:eastAsia="Times New Roman" w:hAnsi="Arial" w:cs="Arial"/>
          <w:color w:val="000000"/>
          <w:sz w:val="21"/>
          <w:szCs w:val="21"/>
          <w:lang w:eastAsia="ru-RU"/>
        </w:rPr>
        <w:t>ірок та внутрішніх розслідувань;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w:t>
      </w:r>
      <w:proofErr w:type="gramStart"/>
      <w:r w:rsidRPr="00242448">
        <w:rPr>
          <w:rFonts w:ascii="Arial" w:eastAsia="Times New Roman" w:hAnsi="Arial" w:cs="Arial"/>
          <w:color w:val="000000"/>
          <w:sz w:val="21"/>
          <w:szCs w:val="21"/>
          <w:lang w:eastAsia="ru-RU"/>
        </w:rPr>
        <w:t>осіб</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6) наявних пропозицій і рекомендацій.</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3. У разі необхідності змі</w:t>
      </w:r>
      <w:proofErr w:type="gramStart"/>
      <w:r w:rsidRPr="00242448">
        <w:rPr>
          <w:rFonts w:ascii="Arial" w:eastAsia="Times New Roman" w:hAnsi="Arial" w:cs="Arial"/>
          <w:color w:val="000000"/>
          <w:sz w:val="21"/>
          <w:szCs w:val="21"/>
          <w:lang w:eastAsia="ru-RU"/>
        </w:rPr>
        <w:t>ст</w:t>
      </w:r>
      <w:proofErr w:type="gramEnd"/>
      <w:r w:rsidRPr="00242448">
        <w:rPr>
          <w:rFonts w:ascii="Arial" w:eastAsia="Times New Roman" w:hAnsi="Arial" w:cs="Arial"/>
          <w:color w:val="000000"/>
          <w:sz w:val="21"/>
          <w:szCs w:val="21"/>
          <w:lang w:eastAsia="ru-RU"/>
        </w:rPr>
        <w:t xml:space="preserve"> наданого Звіту додатково обговорюється Уповноваженим із засновниками (учасниками) або керівником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Загальні результати виконання Антикорупційної програми, зазначені у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Юридичної особи.</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rsidRPr="00242448">
        <w:rPr>
          <w:rFonts w:ascii="Arial" w:eastAsia="Times New Roman" w:hAnsi="Arial" w:cs="Arial"/>
          <w:b/>
          <w:bCs/>
          <w:color w:val="000000"/>
          <w:sz w:val="32"/>
          <w:szCs w:val="32"/>
          <w:lang w:eastAsia="ru-RU"/>
        </w:rPr>
        <w:t>в</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Уповноважений здійснює нагляд і постійний контроль за дотриманням працівниками, керівником Юридичної особи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Нагляд і контроль за дотриманням Антикорупційної програми здійснюються Уповноваженим у таких формах</w:t>
      </w:r>
      <w:proofErr w:type="gramStart"/>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здійснення планових та позапланових </w:t>
      </w:r>
      <w:proofErr w:type="gramStart"/>
      <w:r w:rsidRPr="00242448">
        <w:rPr>
          <w:rFonts w:ascii="Arial" w:eastAsia="Times New Roman" w:hAnsi="Arial" w:cs="Arial"/>
          <w:color w:val="000000"/>
          <w:sz w:val="21"/>
          <w:szCs w:val="21"/>
          <w:lang w:eastAsia="ru-RU"/>
        </w:rPr>
        <w:t>перев</w:t>
      </w:r>
      <w:proofErr w:type="gramEnd"/>
      <w:r w:rsidRPr="00242448">
        <w:rPr>
          <w:rFonts w:ascii="Arial" w:eastAsia="Times New Roman" w:hAnsi="Arial" w:cs="Arial"/>
          <w:color w:val="000000"/>
          <w:sz w:val="21"/>
          <w:szCs w:val="21"/>
          <w:lang w:eastAsia="ru-RU"/>
        </w:rPr>
        <w:t>ірок діяльності працівників Юридичної особи щодо виконання (реалізації)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проведення експертизи організаційно-розпорядчих, юридичних, виробничих та фінансових документів, а також їх проекті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Pr="00242448">
        <w:rPr>
          <w:rFonts w:ascii="Arial" w:eastAsia="Times New Roman" w:hAnsi="Arial" w:cs="Arial"/>
          <w:color w:val="000000"/>
          <w:sz w:val="21"/>
          <w:szCs w:val="21"/>
          <w:lang w:eastAsia="ru-RU"/>
        </w:rPr>
        <w:t>н</w:t>
      </w:r>
      <w:proofErr w:type="gramEnd"/>
      <w:r w:rsidRPr="00242448">
        <w:rPr>
          <w:rFonts w:ascii="Arial" w:eastAsia="Times New Roman" w:hAnsi="Arial" w:cs="Arial"/>
          <w:color w:val="000000"/>
          <w:sz w:val="21"/>
          <w:szCs w:val="21"/>
          <w:lang w:eastAsia="ru-RU"/>
        </w:rPr>
        <w:t>іціює перед керівником питання проведення внутрішнього розслідування у порядку, передбаченому розділом XV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Уповноважений забезпечує організацію здійснення оцінки результатів впровадження заходів, передбачених Антикорупційною програмою.</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Результати оцінки узагальнюються Уповноваженим у письмовому звіті, який він складає не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ідше ніж раз на шість місяців і передає керівнику та засновникам (учасникам). Оцінка проводиться за критеріями, визначеними Уповноваженим.</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IX. Умови конфіденційності інформування Уповноваженого працівниками про факти порушень антикорупційних вимог</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Працівникам Юридичної особи 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працівників Юридичної особи до вчинення корупційних чи пов'язаних з корупцією правопорушень.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 xml:space="preserve">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w:t>
      </w:r>
      <w:r w:rsidRPr="00242448">
        <w:rPr>
          <w:rFonts w:ascii="Arial" w:eastAsia="Times New Roman" w:hAnsi="Arial" w:cs="Arial"/>
          <w:color w:val="000000"/>
          <w:sz w:val="21"/>
          <w:szCs w:val="21"/>
          <w:lang w:val="uk-UA" w:eastAsia="ru-RU"/>
        </w:rPr>
        <w:lastRenderedPageBreak/>
        <w:t>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w:t>
      </w:r>
      <w:r w:rsidRPr="00242448">
        <w:rPr>
          <w:rFonts w:ascii="Arial" w:eastAsia="Times New Roman" w:hAnsi="Arial" w:cs="Arial"/>
          <w:color w:val="000000"/>
          <w:sz w:val="21"/>
          <w:szCs w:val="21"/>
          <w:lang w:eastAsia="ru-RU"/>
        </w:rPr>
        <w:t>Повідомлення також можуть здійснюватися працівниками та посадовими особами ділових партнерів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Керівник забезпечує цілодобову роботу вказаних каналів зв'язку та їхній захист від зовнішнього втручання і витоку інформації.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Подання завідомо неправдивих повідомлень не </w:t>
      </w:r>
      <w:proofErr w:type="gramStart"/>
      <w:r w:rsidRPr="00242448">
        <w:rPr>
          <w:rFonts w:ascii="Arial" w:eastAsia="Times New Roman" w:hAnsi="Arial" w:cs="Arial"/>
          <w:color w:val="000000"/>
          <w:sz w:val="21"/>
          <w:szCs w:val="21"/>
          <w:lang w:eastAsia="ru-RU"/>
        </w:rPr>
        <w:t>допускається</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Повідомлення працівників Юридичної особи про виявлення ознак вчинення корупційних </w:t>
      </w:r>
      <w:proofErr w:type="gramStart"/>
      <w:r w:rsidRPr="00242448">
        <w:rPr>
          <w:rFonts w:ascii="Arial" w:eastAsia="Times New Roman" w:hAnsi="Arial" w:cs="Arial"/>
          <w:color w:val="000000"/>
          <w:sz w:val="21"/>
          <w:szCs w:val="21"/>
          <w:lang w:eastAsia="ru-RU"/>
        </w:rPr>
        <w:t>чи пов</w:t>
      </w:r>
      <w:proofErr w:type="gramEnd"/>
      <w:r w:rsidRPr="00242448">
        <w:rPr>
          <w:rFonts w:ascii="Arial" w:eastAsia="Times New Roman" w:hAnsi="Arial" w:cs="Arial"/>
          <w:color w:val="000000"/>
          <w:sz w:val="21"/>
          <w:szCs w:val="21"/>
          <w:lang w:eastAsia="ru-RU"/>
        </w:rPr>
        <w:t>'язаних з корупцією правопорушень можуть бути анонімними.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Анонімне повідомлення про виявлення ознак вчинення корупційних </w:t>
      </w:r>
      <w:proofErr w:type="gramStart"/>
      <w:r w:rsidRPr="00242448">
        <w:rPr>
          <w:rFonts w:ascii="Arial" w:eastAsia="Times New Roman" w:hAnsi="Arial" w:cs="Arial"/>
          <w:color w:val="000000"/>
          <w:sz w:val="21"/>
          <w:szCs w:val="21"/>
          <w:lang w:eastAsia="ru-RU"/>
        </w:rPr>
        <w:t>чи пов</w:t>
      </w:r>
      <w:proofErr w:type="gramEnd"/>
      <w:r w:rsidRPr="00242448">
        <w:rPr>
          <w:rFonts w:ascii="Arial" w:eastAsia="Times New Roman" w:hAnsi="Arial" w:cs="Arial"/>
          <w:color w:val="000000"/>
          <w:sz w:val="21"/>
          <w:szCs w:val="21"/>
          <w:lang w:eastAsia="ru-RU"/>
        </w:rPr>
        <w:t>'язаних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5. </w:t>
      </w:r>
      <w:proofErr w:type="gramStart"/>
      <w:r w:rsidRPr="00242448">
        <w:rPr>
          <w:rFonts w:ascii="Arial" w:eastAsia="Times New Roman" w:hAnsi="Arial" w:cs="Arial"/>
          <w:color w:val="000000"/>
          <w:sz w:val="21"/>
          <w:szCs w:val="21"/>
          <w:lang w:eastAsia="ru-RU"/>
        </w:rPr>
        <w:t>Перев</w:t>
      </w:r>
      <w:proofErr w:type="gramEnd"/>
      <w:r w:rsidRPr="00242448">
        <w:rPr>
          <w:rFonts w:ascii="Arial" w:eastAsia="Times New Roman" w:hAnsi="Arial" w:cs="Arial"/>
          <w:color w:val="000000"/>
          <w:sz w:val="21"/>
          <w:szCs w:val="21"/>
          <w:lang w:eastAsia="ru-RU"/>
        </w:rPr>
        <w:t>ірку інформації, викладеної в повідомленні, здійснює Уповноважений, а якщо повідомлення стосується дій самого Уповноваженого - працівник, визначений засновниками (учасниками) або керівником.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6. Будь-які дані, що дають можливість ідентифікувати особу, яка повідомила Уповноваженого про факти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Уповноважений та особи, </w:t>
      </w:r>
      <w:proofErr w:type="gramStart"/>
      <w:r w:rsidRPr="00242448">
        <w:rPr>
          <w:rFonts w:ascii="Arial" w:eastAsia="Times New Roman" w:hAnsi="Arial" w:cs="Arial"/>
          <w:color w:val="000000"/>
          <w:sz w:val="21"/>
          <w:szCs w:val="21"/>
          <w:lang w:eastAsia="ru-RU"/>
        </w:rPr>
        <w:t>залучен</w:t>
      </w:r>
      <w:proofErr w:type="gramEnd"/>
      <w:r w:rsidRPr="00242448">
        <w:rPr>
          <w:rFonts w:ascii="Arial" w:eastAsia="Times New Roman" w:hAnsi="Arial" w:cs="Arial"/>
          <w:color w:val="000000"/>
          <w:sz w:val="21"/>
          <w:szCs w:val="21"/>
          <w:lang w:eastAsia="ru-RU"/>
        </w:rPr>
        <w:t>і ним до перевірки викладеної у повідомленні інформації, не в праві її розголошувати.</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X. Процедури захисту працівникі</w:t>
      </w:r>
      <w:proofErr w:type="gramStart"/>
      <w:r w:rsidRPr="00242448">
        <w:rPr>
          <w:rFonts w:ascii="Arial" w:eastAsia="Times New Roman" w:hAnsi="Arial" w:cs="Arial"/>
          <w:b/>
          <w:bCs/>
          <w:color w:val="000000"/>
          <w:sz w:val="32"/>
          <w:szCs w:val="32"/>
          <w:lang w:eastAsia="ru-RU"/>
        </w:rPr>
        <w:t>в</w:t>
      </w:r>
      <w:proofErr w:type="gramEnd"/>
      <w:r w:rsidRPr="00242448">
        <w:rPr>
          <w:rFonts w:ascii="Arial" w:eastAsia="Times New Roman" w:hAnsi="Arial" w:cs="Arial"/>
          <w:b/>
          <w:bCs/>
          <w:color w:val="000000"/>
          <w:sz w:val="32"/>
          <w:szCs w:val="32"/>
          <w:lang w:eastAsia="ru-RU"/>
        </w:rPr>
        <w:t>, які повідомили інформацію про корупційне або пов'язане з корупцією правопорушення</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Викривача не може бути звільнено чи примушено до звільнення, притягнуто до дисциплінарної відповідальності чи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 xml:space="preserve"> для уникнення настання негативних наслідків для викривача, пов'язаних з таким розголошенням.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5. Заходи для захисту викривача визначаються засновниками (учасниками) або керівником</w:t>
      </w:r>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спільно з Уповноваженим і впроваджуються за умови письмової згоди працівника.</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 xml:space="preserve">XI. Врегулювання конфлікту інтересів </w:t>
      </w:r>
      <w:proofErr w:type="gramStart"/>
      <w:r w:rsidRPr="00242448">
        <w:rPr>
          <w:rFonts w:ascii="Arial" w:eastAsia="Times New Roman" w:hAnsi="Arial" w:cs="Arial"/>
          <w:b/>
          <w:bCs/>
          <w:color w:val="000000"/>
          <w:sz w:val="32"/>
          <w:szCs w:val="32"/>
          <w:lang w:eastAsia="ru-RU"/>
        </w:rPr>
        <w:t>в</w:t>
      </w:r>
      <w:proofErr w:type="gramEnd"/>
      <w:r w:rsidRPr="00242448">
        <w:rPr>
          <w:rFonts w:ascii="Arial" w:eastAsia="Times New Roman" w:hAnsi="Arial" w:cs="Arial"/>
          <w:b/>
          <w:bCs/>
          <w:color w:val="000000"/>
          <w:sz w:val="32"/>
          <w:szCs w:val="32"/>
          <w:lang w:eastAsia="ru-RU"/>
        </w:rPr>
        <w:t xml:space="preserve"> діяльності працівників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Працівники Юридичної особи зобов'язані не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 xml:space="preserve">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w:t>
      </w:r>
      <w:proofErr w:type="gramStart"/>
      <w:r w:rsidRPr="00242448">
        <w:rPr>
          <w:rFonts w:ascii="Arial" w:eastAsia="Times New Roman" w:hAnsi="Arial" w:cs="Arial"/>
          <w:color w:val="000000"/>
          <w:sz w:val="21"/>
          <w:szCs w:val="21"/>
          <w:lang w:eastAsia="ru-RU"/>
        </w:rPr>
        <w:t>реального</w:t>
      </w:r>
      <w:proofErr w:type="gramEnd"/>
      <w:r w:rsidRPr="00242448">
        <w:rPr>
          <w:rFonts w:ascii="Arial" w:eastAsia="Times New Roman" w:hAnsi="Arial" w:cs="Arial"/>
          <w:color w:val="000000"/>
          <w:sz w:val="21"/>
          <w:szCs w:val="21"/>
          <w:lang w:eastAsia="ru-RU"/>
        </w:rPr>
        <w:t xml:space="preserve"> або потенційного конфлікту інтересів.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У разі виникнення </w:t>
      </w:r>
      <w:proofErr w:type="gramStart"/>
      <w:r w:rsidRPr="00242448">
        <w:rPr>
          <w:rFonts w:ascii="Arial" w:eastAsia="Times New Roman" w:hAnsi="Arial" w:cs="Arial"/>
          <w:color w:val="000000"/>
          <w:sz w:val="21"/>
          <w:szCs w:val="21"/>
          <w:lang w:eastAsia="ru-RU"/>
        </w:rPr>
        <w:t>реального</w:t>
      </w:r>
      <w:proofErr w:type="gramEnd"/>
      <w:r w:rsidRPr="00242448">
        <w:rPr>
          <w:rFonts w:ascii="Arial" w:eastAsia="Times New Roman" w:hAnsi="Arial" w:cs="Arial"/>
          <w:color w:val="000000"/>
          <w:sz w:val="21"/>
          <w:szCs w:val="21"/>
          <w:lang w:eastAsia="ru-RU"/>
        </w:rPr>
        <w:t xml:space="preserve"> або потенційного конфлікту інтересів у керівника Юридичної особи він письмово повідомляє про це Уповноваженого та засновників (учасників).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У разі виникнення </w:t>
      </w:r>
      <w:proofErr w:type="gramStart"/>
      <w:r w:rsidRPr="00242448">
        <w:rPr>
          <w:rFonts w:ascii="Arial" w:eastAsia="Times New Roman" w:hAnsi="Arial" w:cs="Arial"/>
          <w:color w:val="000000"/>
          <w:sz w:val="21"/>
          <w:szCs w:val="21"/>
          <w:lang w:eastAsia="ru-RU"/>
        </w:rPr>
        <w:t>реального</w:t>
      </w:r>
      <w:proofErr w:type="gramEnd"/>
      <w:r w:rsidRPr="00242448">
        <w:rPr>
          <w:rFonts w:ascii="Arial" w:eastAsia="Times New Roman" w:hAnsi="Arial" w:cs="Arial"/>
          <w:color w:val="000000"/>
          <w:sz w:val="21"/>
          <w:szCs w:val="21"/>
          <w:lang w:eastAsia="ru-RU"/>
        </w:rPr>
        <w:t xml:space="preserve"> або потенційного конфлікту інтересів у Уповноваженого він письмово повідомляє про це керівника.</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Безпосередній керівник особи протягом двох робочих днів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Безпосередній керівник, якому стало відомо про конфлікт інтересів у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 xml:space="preserve">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w:t>
      </w:r>
      <w:proofErr w:type="gramStart"/>
      <w:r w:rsidRPr="00242448">
        <w:rPr>
          <w:rFonts w:ascii="Arial" w:eastAsia="Times New Roman" w:hAnsi="Arial" w:cs="Arial"/>
          <w:color w:val="000000"/>
          <w:sz w:val="21"/>
          <w:szCs w:val="21"/>
          <w:lang w:eastAsia="ru-RU"/>
        </w:rPr>
        <w:t>повідомлення).</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Врегулювання конфлікту інтересів здійснюється за допомогою одного з нижченаведених заході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усунення працівника від виконання завдання, вчинення дій, прийняття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ішення чи участі в його прийнятті;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встановлення додаткового контролю за виконанням працівником відповідного завдання, вчиненням ним певних дій чи прийняття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ішень;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обмеження </w:t>
      </w:r>
      <w:proofErr w:type="gramStart"/>
      <w:r w:rsidRPr="00242448">
        <w:rPr>
          <w:rFonts w:ascii="Arial" w:eastAsia="Times New Roman" w:hAnsi="Arial" w:cs="Arial"/>
          <w:color w:val="000000"/>
          <w:sz w:val="21"/>
          <w:szCs w:val="21"/>
          <w:lang w:eastAsia="ru-RU"/>
        </w:rPr>
        <w:t>у</w:t>
      </w:r>
      <w:proofErr w:type="gramEnd"/>
      <w:r w:rsidRPr="00242448">
        <w:rPr>
          <w:rFonts w:ascii="Arial" w:eastAsia="Times New Roman" w:hAnsi="Arial" w:cs="Arial"/>
          <w:color w:val="000000"/>
          <w:sz w:val="21"/>
          <w:szCs w:val="21"/>
          <w:lang w:eastAsia="ru-RU"/>
        </w:rPr>
        <w:t xml:space="preserve"> доступі працівника до певної інформації;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перегляду обсягу функціональних обов'язків працівника;</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переведення працівника на іншу посаду;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6) звільнення працівника.</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Порядок застосування заходів врегулювання конфлікту інтересів та його особливості для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ізних категорій працівників Юридичної особи встановлюються Уповноваженим.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w:t>
      </w:r>
      <w:proofErr w:type="gramStart"/>
      <w:r w:rsidRPr="00242448">
        <w:rPr>
          <w:rFonts w:ascii="Arial" w:eastAsia="Times New Roman" w:hAnsi="Arial" w:cs="Arial"/>
          <w:color w:val="000000"/>
          <w:sz w:val="21"/>
          <w:szCs w:val="21"/>
          <w:lang w:eastAsia="ru-RU"/>
        </w:rPr>
        <w:t>Р</w:t>
      </w:r>
      <w:proofErr w:type="gramEnd"/>
      <w:r w:rsidRPr="00242448">
        <w:rPr>
          <w:rFonts w:ascii="Arial" w:eastAsia="Times New Roman" w:hAnsi="Arial" w:cs="Arial"/>
          <w:color w:val="000000"/>
          <w:sz w:val="21"/>
          <w:szCs w:val="21"/>
          <w:lang w:eastAsia="ru-RU"/>
        </w:rPr>
        <w:t>ішення про врегулювання конфлікту інтересів у діяльності керівника Юридичної особи приймається засновниками (учасниками).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 xml:space="preserve">ідтвердних документів безпосередньому керівнику та Уповноваженому. Позбавлення приватного інтересу має виключати </w:t>
      </w:r>
      <w:proofErr w:type="gramStart"/>
      <w:r w:rsidRPr="00242448">
        <w:rPr>
          <w:rFonts w:ascii="Arial" w:eastAsia="Times New Roman" w:hAnsi="Arial" w:cs="Arial"/>
          <w:color w:val="000000"/>
          <w:sz w:val="21"/>
          <w:szCs w:val="21"/>
          <w:lang w:eastAsia="ru-RU"/>
        </w:rPr>
        <w:t>будь-яку</w:t>
      </w:r>
      <w:proofErr w:type="gramEnd"/>
      <w:r w:rsidRPr="00242448">
        <w:rPr>
          <w:rFonts w:ascii="Arial" w:eastAsia="Times New Roman" w:hAnsi="Arial" w:cs="Arial"/>
          <w:color w:val="000000"/>
          <w:sz w:val="21"/>
          <w:szCs w:val="21"/>
          <w:lang w:eastAsia="ru-RU"/>
        </w:rPr>
        <w:t xml:space="preserve"> можливість його приховування.</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lastRenderedPageBreak/>
        <w:t>XII. Порядок надання працівникам роз'яснень та консультацій Уповноваженим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При наявності питань щодо тлумачення окремих положень Антикорупційної програми засновники (учасники), керівник, працівники Юридичної особи можуть звернутися до Уповноваженого за отриманням усного чи письмового роз'яснення.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rsidRPr="00242448">
        <w:rPr>
          <w:rFonts w:ascii="Arial" w:eastAsia="Times New Roman" w:hAnsi="Arial" w:cs="Arial"/>
          <w:color w:val="000000"/>
          <w:sz w:val="21"/>
          <w:szCs w:val="21"/>
          <w:lang w:eastAsia="ru-RU"/>
        </w:rPr>
        <w:t>його ім</w:t>
      </w:r>
      <w:proofErr w:type="gramEnd"/>
      <w:r w:rsidRPr="00242448">
        <w:rPr>
          <w:rFonts w:ascii="Arial" w:eastAsia="Times New Roman" w:hAnsi="Arial" w:cs="Arial"/>
          <w:color w:val="000000"/>
          <w:sz w:val="21"/>
          <w:szCs w:val="21"/>
          <w:lang w:eastAsia="ru-RU"/>
        </w:rPr>
        <w:t>'я службової записки чи надіслання на його електронну адресу письмового звернення у довільній формі.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Уповноважений надає усне роз'яснення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 час особистого прийому або у письмовій формі - не пізніше ніж протягом</w:t>
      </w:r>
      <w:r w:rsidRPr="00242448">
        <w:rPr>
          <w:rFonts w:ascii="Arial" w:eastAsia="Times New Roman" w:hAnsi="Arial" w:cs="Arial"/>
          <w:color w:val="000000"/>
          <w:sz w:val="21"/>
          <w:szCs w:val="21"/>
          <w:lang w:val="uk-UA" w:eastAsia="ru-RU"/>
        </w:rPr>
        <w:t> 10-ти</w:t>
      </w:r>
      <w:r w:rsidRPr="00242448">
        <w:rPr>
          <w:rFonts w:ascii="Arial" w:eastAsia="Times New Roman" w:hAnsi="Arial" w:cs="Arial"/>
          <w:color w:val="000000"/>
          <w:sz w:val="21"/>
          <w:szCs w:val="21"/>
          <w:lang w:eastAsia="ru-RU"/>
        </w:rPr>
        <w:t> робочих днів (визначається (встановлюється) Юридичною особою) з дня отримання запиту.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Уповноважений може продовжити строк розгляду звернення, але не більше ніж на </w:t>
      </w:r>
      <w:r w:rsidRPr="00242448">
        <w:rPr>
          <w:rFonts w:ascii="Arial" w:eastAsia="Times New Roman" w:hAnsi="Arial" w:cs="Arial"/>
          <w:color w:val="000000"/>
          <w:sz w:val="21"/>
          <w:szCs w:val="21"/>
          <w:lang w:val="uk-UA" w:eastAsia="ru-RU"/>
        </w:rPr>
        <w:t>5 -ть</w:t>
      </w:r>
      <w:r w:rsidRPr="00242448">
        <w:rPr>
          <w:rFonts w:ascii="Arial" w:eastAsia="Times New Roman" w:hAnsi="Arial" w:cs="Arial"/>
          <w:color w:val="000000"/>
          <w:sz w:val="21"/>
          <w:szCs w:val="21"/>
          <w:lang w:eastAsia="ru-RU"/>
        </w:rPr>
        <w:t xml:space="preserve"> робочих днів (визначається (встановлюється) Юридичною </w:t>
      </w:r>
      <w:proofErr w:type="gramStart"/>
      <w:r w:rsidRPr="00242448">
        <w:rPr>
          <w:rFonts w:ascii="Arial" w:eastAsia="Times New Roman" w:hAnsi="Arial" w:cs="Arial"/>
          <w:color w:val="000000"/>
          <w:sz w:val="21"/>
          <w:szCs w:val="21"/>
          <w:lang w:eastAsia="ru-RU"/>
        </w:rPr>
        <w:t>особою</w:t>
      </w:r>
      <w:proofErr w:type="gramEnd"/>
      <w:r w:rsidRPr="00242448">
        <w:rPr>
          <w:rFonts w:ascii="Arial" w:eastAsia="Times New Roman" w:hAnsi="Arial" w:cs="Arial"/>
          <w:color w:val="000000"/>
          <w:sz w:val="21"/>
          <w:szCs w:val="21"/>
          <w:lang w:eastAsia="ru-RU"/>
        </w:rPr>
        <w:t>), про що письмово інформує особу, яка звернулась за роз'ясненням.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rsidRPr="00242448">
        <w:rPr>
          <w:rFonts w:ascii="Arial" w:eastAsia="Times New Roman" w:hAnsi="Arial" w:cs="Arial"/>
          <w:color w:val="000000"/>
          <w:sz w:val="21"/>
          <w:szCs w:val="21"/>
          <w:lang w:eastAsia="ru-RU"/>
        </w:rPr>
        <w:t>н</w:t>
      </w:r>
      <w:proofErr w:type="gramEnd"/>
      <w:r w:rsidRPr="00242448">
        <w:rPr>
          <w:rFonts w:ascii="Arial" w:eastAsia="Times New Roman" w:hAnsi="Arial" w:cs="Arial"/>
          <w:color w:val="000000"/>
          <w:sz w:val="21"/>
          <w:szCs w:val="21"/>
          <w:lang w:eastAsia="ru-RU"/>
        </w:rPr>
        <w:t>іціює перед керівником питання проведення внутрішнього розслідування у порядку, передбаченому розділом XV Антикорупційної програми.</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t xml:space="preserve">XIII. Порядок проведення періодичного </w:t>
      </w:r>
      <w:proofErr w:type="gramStart"/>
      <w:r w:rsidRPr="00242448">
        <w:rPr>
          <w:rFonts w:ascii="Arial" w:eastAsia="Times New Roman" w:hAnsi="Arial" w:cs="Arial"/>
          <w:b/>
          <w:bCs/>
          <w:color w:val="000000"/>
          <w:sz w:val="32"/>
          <w:szCs w:val="32"/>
          <w:lang w:eastAsia="ru-RU"/>
        </w:rPr>
        <w:t>п</w:t>
      </w:r>
      <w:proofErr w:type="gramEnd"/>
      <w:r w:rsidRPr="00242448">
        <w:rPr>
          <w:rFonts w:ascii="Arial" w:eastAsia="Times New Roman" w:hAnsi="Arial" w:cs="Arial"/>
          <w:b/>
          <w:bCs/>
          <w:color w:val="000000"/>
          <w:sz w:val="32"/>
          <w:szCs w:val="32"/>
          <w:lang w:eastAsia="ru-RU"/>
        </w:rPr>
        <w:t>ідвищення кваліфікації працівників у сфері запобігання та виявлення корупції в Юридичній особі</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2.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Підвищення кваліфікації повинно передбачати як заходи для всіх працівників Юридичної особи, так і окремі заходи для керівника та/або засновників (учасників)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пропозицій керівника, засновників (учасників), керівників структурних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ідрозділів;</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результатів оцінки впровадження заходів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proofErr w:type="gramStart"/>
      <w:r w:rsidRPr="00242448">
        <w:rPr>
          <w:rFonts w:ascii="Arial" w:eastAsia="Times New Roman" w:hAnsi="Arial" w:cs="Arial"/>
          <w:color w:val="000000"/>
          <w:sz w:val="21"/>
          <w:szCs w:val="21"/>
          <w:lang w:eastAsia="ru-RU"/>
        </w:rPr>
        <w:t>3) результатів періодичної оцінки корупційних ризиків у діяльності Юридичної особи;</w:t>
      </w:r>
      <w:proofErr w:type="gramEnd"/>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результатів внутрішніх розслідувань;</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звіту Уповноваженого перед засновниками (учасниками).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val="uk-UA" w:eastAsia="ru-RU"/>
        </w:rPr>
        <w:t>3</w:t>
      </w:r>
      <w:r w:rsidRPr="00242448">
        <w:rPr>
          <w:rFonts w:ascii="Arial" w:eastAsia="Times New Roman" w:hAnsi="Arial" w:cs="Arial"/>
          <w:color w:val="000000"/>
          <w:sz w:val="21"/>
          <w:szCs w:val="21"/>
          <w:lang w:eastAsia="ru-RU"/>
        </w:rPr>
        <w:t xml:space="preserve">. </w:t>
      </w:r>
      <w:proofErr w:type="gramStart"/>
      <w:r w:rsidRPr="00242448">
        <w:rPr>
          <w:rFonts w:ascii="Arial" w:eastAsia="Times New Roman" w:hAnsi="Arial" w:cs="Arial"/>
          <w:color w:val="000000"/>
          <w:sz w:val="21"/>
          <w:szCs w:val="21"/>
          <w:lang w:eastAsia="ru-RU"/>
        </w:rPr>
        <w:t>Обл</w:t>
      </w:r>
      <w:proofErr w:type="gramEnd"/>
      <w:r w:rsidRPr="00242448">
        <w:rPr>
          <w:rFonts w:ascii="Arial" w:eastAsia="Times New Roman" w:hAnsi="Arial" w:cs="Arial"/>
          <w:color w:val="000000"/>
          <w:sz w:val="21"/>
          <w:szCs w:val="21"/>
          <w:lang w:eastAsia="ru-RU"/>
        </w:rPr>
        <w:t>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eastAsia="ru-RU"/>
        </w:rPr>
      </w:pPr>
      <w:r w:rsidRPr="00242448">
        <w:rPr>
          <w:rFonts w:ascii="Arial" w:eastAsia="Times New Roman" w:hAnsi="Arial" w:cs="Arial"/>
          <w:b/>
          <w:bCs/>
          <w:color w:val="000000"/>
          <w:sz w:val="32"/>
          <w:szCs w:val="32"/>
          <w:lang w:eastAsia="ru-RU"/>
        </w:rPr>
        <w:lastRenderedPageBreak/>
        <w:t>XIV. Застосування заходів дисциплінарної відповідальності до працівникі</w:t>
      </w:r>
      <w:proofErr w:type="gramStart"/>
      <w:r w:rsidRPr="00242448">
        <w:rPr>
          <w:rFonts w:ascii="Arial" w:eastAsia="Times New Roman" w:hAnsi="Arial" w:cs="Arial"/>
          <w:b/>
          <w:bCs/>
          <w:color w:val="000000"/>
          <w:sz w:val="32"/>
          <w:szCs w:val="32"/>
          <w:lang w:eastAsia="ru-RU"/>
        </w:rPr>
        <w:t>в</w:t>
      </w:r>
      <w:proofErr w:type="gramEnd"/>
      <w:r w:rsidRPr="00242448">
        <w:rPr>
          <w:rFonts w:ascii="Arial" w:eastAsia="Times New Roman" w:hAnsi="Arial" w:cs="Arial"/>
          <w:b/>
          <w:bCs/>
          <w:color w:val="000000"/>
          <w:sz w:val="32"/>
          <w:szCs w:val="32"/>
          <w:lang w:eastAsia="ru-RU"/>
        </w:rPr>
        <w:t>, які порушують положення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У разі наявності інформації, що </w:t>
      </w:r>
      <w:proofErr w:type="gramStart"/>
      <w:r w:rsidRPr="00242448">
        <w:rPr>
          <w:rFonts w:ascii="Arial" w:eastAsia="Times New Roman" w:hAnsi="Arial" w:cs="Arial"/>
          <w:color w:val="000000"/>
          <w:sz w:val="21"/>
          <w:szCs w:val="21"/>
          <w:lang w:eastAsia="ru-RU"/>
        </w:rPr>
        <w:t>св</w:t>
      </w:r>
      <w:proofErr w:type="gramEnd"/>
      <w:r w:rsidRPr="00242448">
        <w:rPr>
          <w:rFonts w:ascii="Arial" w:eastAsia="Times New Roman" w:hAnsi="Arial" w:cs="Arial"/>
          <w:color w:val="000000"/>
          <w:sz w:val="21"/>
          <w:szCs w:val="21"/>
          <w:lang w:eastAsia="ru-RU"/>
        </w:rPr>
        <w:t>ідчить про ознаки порушення працівниками вимог Антикорупційної програми, здійснюються такі заходи: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1) призначається у встановленому розділом XV Антикорупційної програми порядку внутрішнє розслідування з метою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ідтвердження чи спростування інформації про ймовірне порушення;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за наявності достатніх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ідстав за результатами внутрішнього розслідування керівник накладає дисциплінарне стягнення відповідно до закону.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Дисциплінарні стягнення накладаються керівником на працівників Юридичної особи відповідно до норм законодавства про працю.</w:t>
      </w:r>
    </w:p>
    <w:p w:rsidR="000311C2" w:rsidRPr="00242448" w:rsidRDefault="000311C2" w:rsidP="000311C2">
      <w:pPr>
        <w:spacing w:before="278" w:after="240" w:line="240" w:lineRule="auto"/>
        <w:rPr>
          <w:rFonts w:ascii="Arial" w:eastAsia="Times New Roman" w:hAnsi="Arial" w:cs="Arial"/>
          <w:color w:val="000000"/>
          <w:sz w:val="21"/>
          <w:szCs w:val="21"/>
          <w:lang w:val="uk-UA" w:eastAsia="ru-RU"/>
        </w:rPr>
      </w:pPr>
    </w:p>
    <w:p w:rsidR="000311C2" w:rsidRPr="00242448" w:rsidRDefault="000311C2" w:rsidP="000311C2">
      <w:pPr>
        <w:spacing w:after="0" w:line="240" w:lineRule="auto"/>
        <w:jc w:val="center"/>
        <w:outlineLvl w:val="2"/>
        <w:rPr>
          <w:rFonts w:ascii="Arial" w:eastAsia="Times New Roman" w:hAnsi="Arial" w:cs="Arial"/>
          <w:b/>
          <w:bCs/>
          <w:color w:val="000000"/>
          <w:sz w:val="32"/>
          <w:szCs w:val="32"/>
          <w:lang w:val="uk-UA" w:eastAsia="ru-RU"/>
        </w:rPr>
      </w:pPr>
      <w:r w:rsidRPr="00242448">
        <w:rPr>
          <w:rFonts w:ascii="Arial" w:eastAsia="Times New Roman" w:hAnsi="Arial" w:cs="Arial"/>
          <w:b/>
          <w:bCs/>
          <w:color w:val="000000"/>
          <w:sz w:val="32"/>
          <w:szCs w:val="32"/>
          <w:lang w:eastAsia="ru-RU"/>
        </w:rPr>
        <w:t>XV</w:t>
      </w:r>
      <w:r w:rsidRPr="00242448">
        <w:rPr>
          <w:rFonts w:ascii="Arial" w:eastAsia="Times New Roman" w:hAnsi="Arial" w:cs="Arial"/>
          <w:b/>
          <w:bCs/>
          <w:color w:val="000000"/>
          <w:sz w:val="32"/>
          <w:szCs w:val="32"/>
          <w:lang w:val="uk-UA" w:eastAsia="ru-RU"/>
        </w:rPr>
        <w:t>. Порядок проведення внутрішніх розслідувань</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засновників (учасників), які вживають заходів, передбачених пунктом 2 цього розділу.</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засновників (учасників) Юридичної особи і вживає заходів, передбачених пунктом 2 цього розділу.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За умов, передбачених пунктом 1 цього розділу, засновники (учасники), керівник зобов'язані вжити таких заході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протягом </w:t>
      </w:r>
      <w:r w:rsidRPr="00242448">
        <w:rPr>
          <w:rFonts w:ascii="Arial" w:eastAsia="Times New Roman" w:hAnsi="Arial" w:cs="Arial"/>
          <w:color w:val="000000"/>
          <w:sz w:val="21"/>
          <w:szCs w:val="21"/>
          <w:lang w:val="uk-UA" w:eastAsia="ru-RU"/>
        </w:rPr>
        <w:t>5-ти</w:t>
      </w:r>
      <w:r w:rsidRPr="00242448">
        <w:rPr>
          <w:rFonts w:ascii="Arial" w:eastAsia="Times New Roman" w:hAnsi="Arial" w:cs="Arial"/>
          <w:color w:val="000000"/>
          <w:sz w:val="21"/>
          <w:szCs w:val="21"/>
          <w:lang w:eastAsia="ru-RU"/>
        </w:rPr>
        <w:t xml:space="preserve"> днів ініціювати проведення внутрішнього розслідування з метою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2) за результатами проведення внутрішнього розслідування застосувати дисциплінарне стягнення до винних осіб, якщо для цього є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ідстави;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за результатами внутрішнього розслідування визначити способи усунення причин і наслідків порушення, якщо таке мало </w:t>
      </w:r>
      <w:proofErr w:type="gramStart"/>
      <w:r w:rsidRPr="00242448">
        <w:rPr>
          <w:rFonts w:ascii="Arial" w:eastAsia="Times New Roman" w:hAnsi="Arial" w:cs="Arial"/>
          <w:color w:val="000000"/>
          <w:sz w:val="21"/>
          <w:szCs w:val="21"/>
          <w:lang w:eastAsia="ru-RU"/>
        </w:rPr>
        <w:t>м</w:t>
      </w:r>
      <w:proofErr w:type="gramEnd"/>
      <w:r w:rsidRPr="00242448">
        <w:rPr>
          <w:rFonts w:ascii="Arial" w:eastAsia="Times New Roman" w:hAnsi="Arial" w:cs="Arial"/>
          <w:color w:val="000000"/>
          <w:sz w:val="21"/>
          <w:szCs w:val="21"/>
          <w:lang w:eastAsia="ru-RU"/>
        </w:rPr>
        <w:t>ісце, а також забезпечити заходи щодо запобігання таким діям у майбутньому;</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4) у разі виявлення ознак корупційного або пов'язаного з корупцією правопорушення, за вчинення якого передбачено </w:t>
      </w:r>
      <w:proofErr w:type="gramStart"/>
      <w:r w:rsidRPr="00242448">
        <w:rPr>
          <w:rFonts w:ascii="Arial" w:eastAsia="Times New Roman" w:hAnsi="Arial" w:cs="Arial"/>
          <w:color w:val="000000"/>
          <w:sz w:val="21"/>
          <w:szCs w:val="21"/>
          <w:lang w:eastAsia="ru-RU"/>
        </w:rPr>
        <w:t>адм</w:t>
      </w:r>
      <w:proofErr w:type="gramEnd"/>
      <w:r w:rsidRPr="00242448">
        <w:rPr>
          <w:rFonts w:ascii="Arial" w:eastAsia="Times New Roman" w:hAnsi="Arial" w:cs="Arial"/>
          <w:color w:val="000000"/>
          <w:sz w:val="21"/>
          <w:szCs w:val="21"/>
          <w:lang w:eastAsia="ru-RU"/>
        </w:rPr>
        <w:t>іністративну або кримінальну відповідальність, негайно інформувати про це спеціально уповноважених суб'єктів у сфері протидії корупції.</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3. Внутрішнє розслідування проводиться лише у випадках, коли надана або виявлена інформація стосується конкретних осіб та </w:t>
      </w:r>
      <w:proofErr w:type="gramStart"/>
      <w:r w:rsidRPr="00242448">
        <w:rPr>
          <w:rFonts w:ascii="Arial" w:eastAsia="Times New Roman" w:hAnsi="Arial" w:cs="Arial"/>
          <w:color w:val="000000"/>
          <w:sz w:val="21"/>
          <w:szCs w:val="21"/>
          <w:lang w:eastAsia="ru-RU"/>
        </w:rPr>
        <w:t>містить</w:t>
      </w:r>
      <w:proofErr w:type="gramEnd"/>
      <w:r w:rsidRPr="00242448">
        <w:rPr>
          <w:rFonts w:ascii="Arial" w:eastAsia="Times New Roman" w:hAnsi="Arial" w:cs="Arial"/>
          <w:color w:val="000000"/>
          <w:sz w:val="21"/>
          <w:szCs w:val="21"/>
          <w:lang w:eastAsia="ru-RU"/>
        </w:rPr>
        <w:t xml:space="preserve"> фактичні дані, які можуть бути перевірені.</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lastRenderedPageBreak/>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До складу комісії обов'язково </w:t>
      </w:r>
      <w:proofErr w:type="gramStart"/>
      <w:r w:rsidRPr="00242448">
        <w:rPr>
          <w:rFonts w:ascii="Arial" w:eastAsia="Times New Roman" w:hAnsi="Arial" w:cs="Arial"/>
          <w:color w:val="000000"/>
          <w:sz w:val="21"/>
          <w:szCs w:val="21"/>
          <w:lang w:eastAsia="ru-RU"/>
        </w:rPr>
        <w:t>включається</w:t>
      </w:r>
      <w:proofErr w:type="gramEnd"/>
      <w:r w:rsidRPr="00242448">
        <w:rPr>
          <w:rFonts w:ascii="Arial" w:eastAsia="Times New Roman" w:hAnsi="Arial" w:cs="Arial"/>
          <w:color w:val="000000"/>
          <w:sz w:val="21"/>
          <w:szCs w:val="21"/>
          <w:lang w:eastAsia="ru-RU"/>
        </w:rP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 Строк проведення розслідування не повинен перевищувати </w:t>
      </w:r>
      <w:r w:rsidRPr="00242448">
        <w:rPr>
          <w:rFonts w:ascii="Arial" w:eastAsia="Times New Roman" w:hAnsi="Arial" w:cs="Arial"/>
          <w:color w:val="000000"/>
          <w:sz w:val="21"/>
          <w:szCs w:val="21"/>
          <w:lang w:val="uk-UA" w:eastAsia="ru-RU"/>
        </w:rPr>
        <w:t>15-ти</w:t>
      </w:r>
      <w:r w:rsidRPr="00242448">
        <w:rPr>
          <w:rFonts w:ascii="Arial" w:eastAsia="Times New Roman" w:hAnsi="Arial" w:cs="Arial"/>
          <w:color w:val="000000"/>
          <w:sz w:val="21"/>
          <w:szCs w:val="21"/>
          <w:lang w:eastAsia="ru-RU"/>
        </w:rPr>
        <w:t xml:space="preserve"> днів. Матеріали проведених внутрішніх розслідувань зберігаються в </w:t>
      </w:r>
      <w:proofErr w:type="gramStart"/>
      <w:r w:rsidRPr="00242448">
        <w:rPr>
          <w:rFonts w:ascii="Arial" w:eastAsia="Times New Roman" w:hAnsi="Arial" w:cs="Arial"/>
          <w:color w:val="000000"/>
          <w:sz w:val="21"/>
          <w:szCs w:val="21"/>
          <w:lang w:eastAsia="ru-RU"/>
        </w:rPr>
        <w:t>арх</w:t>
      </w:r>
      <w:proofErr w:type="gramEnd"/>
      <w:r w:rsidRPr="00242448">
        <w:rPr>
          <w:rFonts w:ascii="Arial" w:eastAsia="Times New Roman" w:hAnsi="Arial" w:cs="Arial"/>
          <w:color w:val="000000"/>
          <w:sz w:val="21"/>
          <w:szCs w:val="21"/>
          <w:lang w:eastAsia="ru-RU"/>
        </w:rPr>
        <w:t>іві Уповноваженого не менше 5 років. XVI. Порядок внесення змін до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val="uk-UA" w:eastAsia="ru-RU"/>
        </w:rPr>
      </w:pPr>
      <w:r w:rsidRPr="00242448">
        <w:rPr>
          <w:rFonts w:ascii="Arial" w:eastAsia="Times New Roman" w:hAnsi="Arial" w:cs="Arial"/>
          <w:color w:val="000000"/>
          <w:sz w:val="21"/>
          <w:szCs w:val="21"/>
          <w:lang w:val="uk-UA" w:eastAsia="ru-RU"/>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Змі</w:t>
      </w:r>
      <w:proofErr w:type="gramStart"/>
      <w:r w:rsidRPr="00242448">
        <w:rPr>
          <w:rFonts w:ascii="Arial" w:eastAsia="Times New Roman" w:hAnsi="Arial" w:cs="Arial"/>
          <w:color w:val="000000"/>
          <w:sz w:val="21"/>
          <w:szCs w:val="21"/>
          <w:lang w:eastAsia="ru-RU"/>
        </w:rPr>
        <w:t>ст</w:t>
      </w:r>
      <w:proofErr w:type="gramEnd"/>
      <w:r w:rsidRPr="00242448">
        <w:rPr>
          <w:rFonts w:ascii="Arial" w:eastAsia="Times New Roman" w:hAnsi="Arial" w:cs="Arial"/>
          <w:color w:val="000000"/>
          <w:sz w:val="21"/>
          <w:szCs w:val="21"/>
          <w:lang w:eastAsia="ru-RU"/>
        </w:rPr>
        <w:t xml:space="preserve"> Антикорупційної програми може бути переглянутий за результатами: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1) звіту про оцінки корупційних ризиків у діяльності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2) здійснення нагляду і контролю за дотриманням Антикорупційної програми, а також оцінки результатів здійснення передбачених нею заході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аналізу практики виконання Уповноваженим своїх посадових обов'язкі</w:t>
      </w:r>
      <w:proofErr w:type="gramStart"/>
      <w:r w:rsidRPr="00242448">
        <w:rPr>
          <w:rFonts w:ascii="Arial" w:eastAsia="Times New Roman" w:hAnsi="Arial" w:cs="Arial"/>
          <w:color w:val="000000"/>
          <w:sz w:val="21"/>
          <w:szCs w:val="21"/>
          <w:lang w:eastAsia="ru-RU"/>
        </w:rPr>
        <w:t>в</w:t>
      </w:r>
      <w:proofErr w:type="gramEnd"/>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проведення Уповноваженим анкетування, обговорення та консультацій із працівниками, керівником, засновниками (учасниками) Юридичної особи, а також з діловими партнерами Юридичної особи щодо удосконалення Антикорупційної програми.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3. Ініціатором внесення змін до Антикорупційної програми може бути Уповноважений, а також засновники (учасники), керівник, працівники Юридичної особи.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4. Пропозиції щодо внесення змін до Антикорупційної програми подаються Уповноваженому, який їх вивчає та систематизу</w:t>
      </w:r>
      <w:proofErr w:type="gramStart"/>
      <w:r w:rsidRPr="00242448">
        <w:rPr>
          <w:rFonts w:ascii="Arial" w:eastAsia="Times New Roman" w:hAnsi="Arial" w:cs="Arial"/>
          <w:color w:val="000000"/>
          <w:sz w:val="21"/>
          <w:szCs w:val="21"/>
          <w:lang w:eastAsia="ru-RU"/>
        </w:rPr>
        <w:t>є.</w:t>
      </w:r>
      <w:proofErr w:type="gramEnd"/>
      <w:r w:rsidRPr="00242448">
        <w:rPr>
          <w:rFonts w:ascii="Arial" w:eastAsia="Times New Roman" w:hAnsi="Arial" w:cs="Arial"/>
          <w:color w:val="000000"/>
          <w:sz w:val="21"/>
          <w:szCs w:val="21"/>
          <w:lang w:eastAsia="ru-RU"/>
        </w:rPr>
        <w:t xml:space="preserve">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242448">
        <w:rPr>
          <w:rFonts w:ascii="Arial" w:eastAsia="Times New Roman" w:hAnsi="Arial" w:cs="Arial"/>
          <w:color w:val="000000"/>
          <w:sz w:val="16"/>
          <w:szCs w:val="16"/>
          <w:vertAlign w:val="superscript"/>
          <w:lang w:eastAsia="ru-RU"/>
        </w:rPr>
        <w:t> </w:t>
      </w:r>
      <w:r w:rsidRPr="00242448">
        <w:rPr>
          <w:rFonts w:ascii="Arial" w:eastAsia="Times New Roman" w:hAnsi="Arial" w:cs="Arial"/>
          <w:color w:val="000000"/>
          <w:sz w:val="21"/>
          <w:szCs w:val="21"/>
          <w:lang w:eastAsia="ru-RU"/>
        </w:rPr>
        <w:t>.</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та засновниками (учасниками).</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У випадках, коли засновники (учасники) або Уповноважений наполягають на терміновому внесенні певних змін до Антикорупційної програми, керівник у найкоротший строк, але не </w:t>
      </w:r>
      <w:proofErr w:type="gramStart"/>
      <w:r w:rsidRPr="00242448">
        <w:rPr>
          <w:rFonts w:ascii="Arial" w:eastAsia="Times New Roman" w:hAnsi="Arial" w:cs="Arial"/>
          <w:color w:val="000000"/>
          <w:sz w:val="21"/>
          <w:szCs w:val="21"/>
          <w:lang w:eastAsia="ru-RU"/>
        </w:rPr>
        <w:t>п</w:t>
      </w:r>
      <w:proofErr w:type="gramEnd"/>
      <w:r w:rsidRPr="00242448">
        <w:rPr>
          <w:rFonts w:ascii="Arial" w:eastAsia="Times New Roman" w:hAnsi="Arial" w:cs="Arial"/>
          <w:color w:val="000000"/>
          <w:sz w:val="21"/>
          <w:szCs w:val="21"/>
          <w:lang w:eastAsia="ru-RU"/>
        </w:rPr>
        <w:t>ізніше 10 днів з дати надходження таких пропозицій, ініціює проведення відповідного обговорення.</w:t>
      </w:r>
    </w:p>
    <w:p w:rsidR="000311C2" w:rsidRPr="00242448" w:rsidRDefault="000311C2" w:rsidP="000311C2">
      <w:pPr>
        <w:spacing w:before="278" w:after="278" w:line="240" w:lineRule="auto"/>
        <w:rPr>
          <w:rFonts w:ascii="Arial" w:eastAsia="Times New Roman" w:hAnsi="Arial" w:cs="Arial"/>
          <w:color w:val="000000"/>
          <w:sz w:val="21"/>
          <w:szCs w:val="21"/>
          <w:lang w:eastAsia="ru-RU"/>
        </w:rPr>
      </w:pPr>
      <w:r w:rsidRPr="00242448">
        <w:rPr>
          <w:rFonts w:ascii="Arial" w:eastAsia="Times New Roman" w:hAnsi="Arial" w:cs="Arial"/>
          <w:color w:val="000000"/>
          <w:sz w:val="21"/>
          <w:szCs w:val="21"/>
          <w:lang w:eastAsia="ru-RU"/>
        </w:rPr>
        <w:t xml:space="preserve">6. </w:t>
      </w:r>
      <w:proofErr w:type="gramStart"/>
      <w:r w:rsidRPr="00242448">
        <w:rPr>
          <w:rFonts w:ascii="Arial" w:eastAsia="Times New Roman" w:hAnsi="Arial" w:cs="Arial"/>
          <w:color w:val="000000"/>
          <w:sz w:val="21"/>
          <w:szCs w:val="21"/>
          <w:lang w:eastAsia="ru-RU"/>
        </w:rPr>
        <w:t>У</w:t>
      </w:r>
      <w:proofErr w:type="gramEnd"/>
      <w:r w:rsidRPr="00242448">
        <w:rPr>
          <w:rFonts w:ascii="Arial" w:eastAsia="Times New Roman" w:hAnsi="Arial" w:cs="Arial"/>
          <w:color w:val="000000"/>
          <w:sz w:val="21"/>
          <w:szCs w:val="21"/>
          <w:lang w:eastAsia="ru-RU"/>
        </w:rPr>
        <w:t xml:space="preserve"> </w:t>
      </w:r>
      <w:proofErr w:type="gramStart"/>
      <w:r w:rsidRPr="00242448">
        <w:rPr>
          <w:rFonts w:ascii="Arial" w:eastAsia="Times New Roman" w:hAnsi="Arial" w:cs="Arial"/>
          <w:color w:val="000000"/>
          <w:sz w:val="21"/>
          <w:szCs w:val="21"/>
          <w:lang w:eastAsia="ru-RU"/>
        </w:rPr>
        <w:t>результат</w:t>
      </w:r>
      <w:proofErr w:type="gramEnd"/>
      <w:r w:rsidRPr="00242448">
        <w:rPr>
          <w:rFonts w:ascii="Arial" w:eastAsia="Times New Roman" w:hAnsi="Arial" w:cs="Arial"/>
          <w:color w:val="000000"/>
          <w:sz w:val="21"/>
          <w:szCs w:val="21"/>
          <w:lang w:eastAsia="ru-RU"/>
        </w:rPr>
        <w:t>і схвалення пропозицій засновниками (учасниками) та працівниками (трудовим колективом) Юридичної особи керівник своїм наказом затверджує відповідні зміни до Антикорупційної програми, які є її невід'ємною частиною</w:t>
      </w:r>
    </w:p>
    <w:tbl>
      <w:tblPr>
        <w:tblW w:w="15648" w:type="dxa"/>
        <w:tblBorders>
          <w:top w:val="single" w:sz="6" w:space="0" w:color="282828"/>
        </w:tblBorders>
        <w:tblCellMar>
          <w:top w:w="24" w:type="dxa"/>
          <w:left w:w="24" w:type="dxa"/>
          <w:bottom w:w="24" w:type="dxa"/>
          <w:right w:w="24" w:type="dxa"/>
        </w:tblCellMar>
        <w:tblLook w:val="04A0" w:firstRow="1" w:lastRow="0" w:firstColumn="1" w:lastColumn="0" w:noHBand="0" w:noVBand="1"/>
      </w:tblPr>
      <w:tblGrid>
        <w:gridCol w:w="7824"/>
        <w:gridCol w:w="7824"/>
      </w:tblGrid>
      <w:tr w:rsidR="000311C2" w:rsidRPr="00242448" w:rsidTr="00876607">
        <w:tc>
          <w:tcPr>
            <w:tcW w:w="3864" w:type="dxa"/>
            <w:tcBorders>
              <w:top w:val="nil"/>
              <w:left w:val="single" w:sz="6" w:space="0" w:color="282828"/>
              <w:bottom w:val="single" w:sz="6" w:space="0" w:color="282828"/>
              <w:right w:val="single" w:sz="6" w:space="0" w:color="282828"/>
            </w:tcBorders>
            <w:tcMar>
              <w:top w:w="160" w:type="dxa"/>
              <w:left w:w="240" w:type="dxa"/>
              <w:bottom w:w="160" w:type="dxa"/>
              <w:right w:w="240" w:type="dxa"/>
            </w:tcMar>
            <w:hideMark/>
          </w:tcPr>
          <w:p w:rsidR="00876607" w:rsidRPr="00242448" w:rsidRDefault="000311C2" w:rsidP="006F202C">
            <w:pPr>
              <w:spacing w:before="278" w:after="0" w:line="240" w:lineRule="auto"/>
              <w:rPr>
                <w:rFonts w:ascii="Times New Roman" w:eastAsia="Times New Roman" w:hAnsi="Times New Roman" w:cs="Times New Roman"/>
                <w:sz w:val="24"/>
                <w:szCs w:val="24"/>
                <w:lang w:val="uk-UA" w:eastAsia="ru-RU"/>
              </w:rPr>
            </w:pPr>
            <w:r w:rsidRPr="00242448">
              <w:rPr>
                <w:rFonts w:ascii="Times New Roman" w:eastAsia="Times New Roman" w:hAnsi="Times New Roman" w:cs="Times New Roman"/>
                <w:b/>
                <w:bCs/>
                <w:sz w:val="24"/>
                <w:szCs w:val="24"/>
                <w:lang w:val="uk-UA" w:eastAsia="ru-RU"/>
              </w:rPr>
              <w:t>Уповноважений з антикорупційної діяльності</w:t>
            </w:r>
            <w:r w:rsidR="00A53693">
              <w:rPr>
                <w:rFonts w:ascii="Times New Roman" w:eastAsia="Times New Roman" w:hAnsi="Times New Roman" w:cs="Times New Roman"/>
                <w:b/>
                <w:bCs/>
                <w:sz w:val="24"/>
                <w:szCs w:val="24"/>
                <w:lang w:val="uk-UA" w:eastAsia="ru-RU"/>
              </w:rPr>
              <w:t xml:space="preserve">      </w:t>
            </w:r>
            <w:r w:rsidR="006F202C">
              <w:rPr>
                <w:rFonts w:ascii="Times New Roman" w:eastAsia="Times New Roman" w:hAnsi="Times New Roman" w:cs="Times New Roman"/>
                <w:b/>
                <w:bCs/>
                <w:sz w:val="24"/>
                <w:szCs w:val="24"/>
                <w:lang w:val="uk-UA" w:eastAsia="ru-RU"/>
              </w:rPr>
              <w:t xml:space="preserve">        В</w:t>
            </w:r>
            <w:r w:rsidR="00A53693">
              <w:rPr>
                <w:rFonts w:ascii="Times New Roman" w:eastAsia="Times New Roman" w:hAnsi="Times New Roman" w:cs="Times New Roman"/>
                <w:b/>
                <w:bCs/>
                <w:sz w:val="24"/>
                <w:szCs w:val="24"/>
                <w:lang w:val="uk-UA" w:eastAsia="ru-RU"/>
              </w:rPr>
              <w:t>.І.Микитюк</w:t>
            </w:r>
          </w:p>
        </w:tc>
        <w:tc>
          <w:tcPr>
            <w:tcW w:w="3864" w:type="dxa"/>
            <w:tcBorders>
              <w:top w:val="nil"/>
              <w:left w:val="single" w:sz="6" w:space="0" w:color="282828"/>
              <w:bottom w:val="single" w:sz="6" w:space="0" w:color="282828"/>
              <w:right w:val="single" w:sz="6" w:space="0" w:color="282828"/>
            </w:tcBorders>
            <w:tcMar>
              <w:top w:w="160" w:type="dxa"/>
              <w:left w:w="240" w:type="dxa"/>
              <w:bottom w:w="160" w:type="dxa"/>
              <w:right w:w="240" w:type="dxa"/>
            </w:tcMar>
            <w:hideMark/>
          </w:tcPr>
          <w:p w:rsidR="00876607" w:rsidRPr="00242448" w:rsidRDefault="000311C2" w:rsidP="00876607">
            <w:pPr>
              <w:spacing w:before="278" w:after="0" w:line="240" w:lineRule="auto"/>
              <w:jc w:val="center"/>
              <w:rPr>
                <w:rFonts w:ascii="Times New Roman" w:eastAsia="Times New Roman" w:hAnsi="Times New Roman" w:cs="Times New Roman"/>
                <w:sz w:val="24"/>
                <w:szCs w:val="24"/>
                <w:lang w:val="uk-UA" w:eastAsia="ru-RU"/>
              </w:rPr>
            </w:pPr>
            <w:r w:rsidRPr="00242448">
              <w:rPr>
                <w:rFonts w:ascii="Times New Roman" w:eastAsia="Times New Roman" w:hAnsi="Times New Roman" w:cs="Times New Roman"/>
                <w:b/>
                <w:bCs/>
                <w:sz w:val="24"/>
                <w:szCs w:val="24"/>
                <w:lang w:val="uk-UA" w:eastAsia="ru-RU"/>
              </w:rPr>
              <w:t>П.С.Крижанівський</w:t>
            </w:r>
          </w:p>
        </w:tc>
      </w:tr>
    </w:tbl>
    <w:p w:rsidR="000311C2" w:rsidRDefault="000311C2" w:rsidP="000311C2">
      <w:pPr>
        <w:spacing w:before="278" w:after="240" w:line="240" w:lineRule="auto"/>
        <w:rPr>
          <w:rFonts w:ascii="Arial" w:eastAsia="Times New Roman" w:hAnsi="Arial" w:cs="Arial"/>
          <w:color w:val="000000"/>
          <w:sz w:val="21"/>
          <w:szCs w:val="21"/>
          <w:lang w:val="uk-UA" w:eastAsia="ru-RU"/>
        </w:rPr>
      </w:pPr>
    </w:p>
    <w:p w:rsidR="006F202C" w:rsidRDefault="006F202C" w:rsidP="000311C2">
      <w:pPr>
        <w:spacing w:before="278" w:after="240" w:line="240" w:lineRule="auto"/>
        <w:rPr>
          <w:rFonts w:ascii="Arial" w:eastAsia="Times New Roman" w:hAnsi="Arial" w:cs="Arial"/>
          <w:color w:val="000000"/>
          <w:sz w:val="21"/>
          <w:szCs w:val="21"/>
          <w:lang w:val="uk-UA" w:eastAsia="ru-RU"/>
        </w:rPr>
      </w:pPr>
      <w:bookmarkStart w:id="0" w:name="_GoBack"/>
      <w:bookmarkEnd w:id="0"/>
    </w:p>
    <w:sectPr w:rsidR="006F202C" w:rsidSect="00DE6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A74"/>
    <w:multiLevelType w:val="multilevel"/>
    <w:tmpl w:val="639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C4AD5"/>
    <w:multiLevelType w:val="multilevel"/>
    <w:tmpl w:val="3C56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F5405"/>
    <w:multiLevelType w:val="multilevel"/>
    <w:tmpl w:val="1910D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2"/>
  </w:compat>
  <w:rsids>
    <w:rsidRoot w:val="000311C2"/>
    <w:rsid w:val="000311C2"/>
    <w:rsid w:val="000C5B49"/>
    <w:rsid w:val="003775AD"/>
    <w:rsid w:val="00392771"/>
    <w:rsid w:val="004665E3"/>
    <w:rsid w:val="004B41F9"/>
    <w:rsid w:val="004C2ADB"/>
    <w:rsid w:val="004C4058"/>
    <w:rsid w:val="005450FA"/>
    <w:rsid w:val="0056541A"/>
    <w:rsid w:val="0061420E"/>
    <w:rsid w:val="006C4E74"/>
    <w:rsid w:val="006C7655"/>
    <w:rsid w:val="006F202C"/>
    <w:rsid w:val="007561D3"/>
    <w:rsid w:val="007E1755"/>
    <w:rsid w:val="007E4A0B"/>
    <w:rsid w:val="00876607"/>
    <w:rsid w:val="00877CF3"/>
    <w:rsid w:val="009B7DB2"/>
    <w:rsid w:val="00A1341F"/>
    <w:rsid w:val="00A53693"/>
    <w:rsid w:val="00BA1740"/>
    <w:rsid w:val="00BD2864"/>
    <w:rsid w:val="00C61E20"/>
    <w:rsid w:val="00C70247"/>
    <w:rsid w:val="00C803D1"/>
    <w:rsid w:val="00DE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C2"/>
  </w:style>
  <w:style w:type="paragraph" w:styleId="1">
    <w:name w:val="heading 1"/>
    <w:basedOn w:val="a"/>
    <w:link w:val="10"/>
    <w:uiPriority w:val="9"/>
    <w:qFormat/>
    <w:rsid w:val="00031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11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11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311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11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11C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11C2"/>
    <w:rPr>
      <w:color w:val="0000FF"/>
      <w:u w:val="single"/>
    </w:rPr>
  </w:style>
  <w:style w:type="character" w:styleId="a4">
    <w:name w:val="FollowedHyperlink"/>
    <w:basedOn w:val="a0"/>
    <w:uiPriority w:val="99"/>
    <w:semiHidden/>
    <w:unhideWhenUsed/>
    <w:rsid w:val="000311C2"/>
    <w:rPr>
      <w:color w:val="800080"/>
      <w:u w:val="single"/>
    </w:rPr>
  </w:style>
  <w:style w:type="paragraph" w:styleId="z-">
    <w:name w:val="HTML Top of Form"/>
    <w:basedOn w:val="a"/>
    <w:next w:val="a"/>
    <w:link w:val="z-0"/>
    <w:hidden/>
    <w:uiPriority w:val="99"/>
    <w:semiHidden/>
    <w:unhideWhenUsed/>
    <w:rsid w:val="000311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0311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311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0311C2"/>
    <w:rPr>
      <w:rFonts w:ascii="Arial" w:eastAsia="Times New Roman" w:hAnsi="Arial" w:cs="Arial"/>
      <w:vanish/>
      <w:sz w:val="16"/>
      <w:szCs w:val="16"/>
      <w:lang w:eastAsia="ru-RU"/>
    </w:rPr>
  </w:style>
  <w:style w:type="character" w:customStyle="1" w:styleId="breadarrow">
    <w:name w:val="breadarrow"/>
    <w:basedOn w:val="a0"/>
    <w:rsid w:val="000311C2"/>
  </w:style>
  <w:style w:type="character" w:customStyle="1" w:styleId="active">
    <w:name w:val="active"/>
    <w:basedOn w:val="a0"/>
    <w:rsid w:val="000311C2"/>
  </w:style>
  <w:style w:type="paragraph" w:customStyle="1" w:styleId="bodytext">
    <w:name w:val="bodytext"/>
    <w:basedOn w:val="a"/>
    <w:rsid w:val="0003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3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03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11C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31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3387C-AC92-48B6-A333-05C7BBFF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16</Pages>
  <Words>6455</Words>
  <Characters>36797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Пользователь Windows</cp:lastModifiedBy>
  <cp:revision>12</cp:revision>
  <cp:lastPrinted>2021-09-02T10:48:00Z</cp:lastPrinted>
  <dcterms:created xsi:type="dcterms:W3CDTF">2021-06-25T06:15:00Z</dcterms:created>
  <dcterms:modified xsi:type="dcterms:W3CDTF">2021-09-02T11:28:00Z</dcterms:modified>
</cp:coreProperties>
</file>